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EF84" w14:textId="77777777" w:rsidR="00733C45" w:rsidRDefault="00733C45" w:rsidP="0096409C">
      <w:pPr>
        <w:rPr>
          <w:rFonts w:asciiTheme="majorHAnsi" w:hAnsiTheme="majorHAnsi"/>
          <w:b/>
          <w:sz w:val="22"/>
          <w:szCs w:val="22"/>
        </w:rPr>
      </w:pPr>
    </w:p>
    <w:p w14:paraId="5D660525" w14:textId="0F2D2735" w:rsidR="005567C6" w:rsidRPr="002313CD" w:rsidRDefault="005567C6" w:rsidP="005567C6">
      <w:pPr>
        <w:tabs>
          <w:tab w:val="left" w:pos="2184"/>
          <w:tab w:val="center" w:pos="4968"/>
        </w:tabs>
        <w:jc w:val="center"/>
        <w:rPr>
          <w:rFonts w:asciiTheme="majorHAnsi" w:hAnsiTheme="majorHAnsi"/>
          <w:b/>
          <w:sz w:val="28"/>
          <w:szCs w:val="28"/>
          <w:u w:val="single"/>
        </w:rPr>
      </w:pPr>
      <w:r>
        <w:rPr>
          <w:rFonts w:asciiTheme="majorHAnsi" w:hAnsiTheme="majorHAnsi"/>
          <w:b/>
          <w:sz w:val="28"/>
          <w:szCs w:val="28"/>
        </w:rPr>
        <w:t>Understanding and Resolving School Violence</w:t>
      </w:r>
    </w:p>
    <w:p w14:paraId="13B9E3D4" w14:textId="77777777" w:rsidR="005567C6" w:rsidRDefault="005567C6" w:rsidP="0096409C">
      <w:pPr>
        <w:rPr>
          <w:rFonts w:asciiTheme="majorHAnsi" w:hAnsiTheme="majorHAnsi"/>
          <w:b/>
          <w:sz w:val="22"/>
          <w:szCs w:val="22"/>
        </w:rPr>
      </w:pPr>
    </w:p>
    <w:p w14:paraId="0CE5DD37" w14:textId="01CFE98B"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535292">
        <w:rPr>
          <w:rFonts w:asciiTheme="majorHAnsi" w:hAnsiTheme="majorHAnsi"/>
          <w:sz w:val="22"/>
          <w:szCs w:val="22"/>
        </w:rPr>
        <w:t>English/Language Arts,</w:t>
      </w:r>
      <w:r w:rsidR="00851CF0">
        <w:rPr>
          <w:rFonts w:asciiTheme="majorHAnsi" w:hAnsiTheme="majorHAnsi"/>
          <w:sz w:val="22"/>
          <w:szCs w:val="22"/>
        </w:rPr>
        <w:t xml:space="preserve"> Composition </w:t>
      </w:r>
      <w:r w:rsidR="00535292">
        <w:rPr>
          <w:rFonts w:asciiTheme="majorHAnsi" w:hAnsiTheme="majorHAnsi"/>
          <w:sz w:val="22"/>
          <w:szCs w:val="22"/>
        </w:rPr>
        <w:t>1</w:t>
      </w:r>
    </w:p>
    <w:p w14:paraId="44AAB19C" w14:textId="3F967E6B" w:rsidR="0096409C" w:rsidRPr="002313CD" w:rsidRDefault="0096409C" w:rsidP="00535292">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851CF0">
        <w:rPr>
          <w:rFonts w:asciiTheme="majorHAnsi" w:hAnsiTheme="majorHAnsi"/>
          <w:sz w:val="22"/>
          <w:szCs w:val="22"/>
        </w:rPr>
        <w:t xml:space="preserve"> 11–12</w:t>
      </w:r>
    </w:p>
    <w:p w14:paraId="6969C5B8" w14:textId="77777777" w:rsidR="0096409C" w:rsidRPr="00371652" w:rsidRDefault="0096409C" w:rsidP="0096409C">
      <w:pPr>
        <w:rPr>
          <w:rFonts w:asciiTheme="majorHAnsi" w:hAnsiTheme="majorHAnsi"/>
          <w:u w:val="single"/>
        </w:rPr>
      </w:pPr>
    </w:p>
    <w:p w14:paraId="174B5684" w14:textId="77777777" w:rsidR="00733C45" w:rsidRPr="00733C45" w:rsidRDefault="00733C45" w:rsidP="00733C45">
      <w:pPr>
        <w:rPr>
          <w:rFonts w:asciiTheme="majorHAnsi" w:hAnsiTheme="majorHAnsi"/>
          <w:b/>
          <w:color w:val="1F497D" w:themeColor="text2"/>
          <w:u w:val="single"/>
        </w:rPr>
      </w:pPr>
      <w:r w:rsidRPr="00733C45">
        <w:rPr>
          <w:rFonts w:asciiTheme="majorHAnsi" w:hAnsiTheme="majorHAnsi"/>
          <w:b/>
          <w:color w:val="1F497D" w:themeColor="text2"/>
          <w:u w:val="single"/>
        </w:rPr>
        <w:t>STUDENT PROMPT SECTION</w:t>
      </w:r>
    </w:p>
    <w:p w14:paraId="4F7D472F" w14:textId="77777777" w:rsidR="0096409C" w:rsidRDefault="0096409C" w:rsidP="0096409C">
      <w:pPr>
        <w:rPr>
          <w:rFonts w:asciiTheme="majorHAnsi" w:hAnsiTheme="majorHAnsi"/>
        </w:rPr>
      </w:pPr>
    </w:p>
    <w:p w14:paraId="1420B53C" w14:textId="77777777" w:rsidR="00851CF0" w:rsidRPr="00851CF0" w:rsidRDefault="0096409C" w:rsidP="00851CF0">
      <w:pPr>
        <w:pStyle w:val="ListParagraph"/>
        <w:numPr>
          <w:ilvl w:val="0"/>
          <w:numId w:val="2"/>
        </w:numPr>
        <w:tabs>
          <w:tab w:val="left" w:pos="180"/>
        </w:tabs>
        <w:ind w:left="360"/>
        <w:rPr>
          <w:rFonts w:asciiTheme="majorHAnsi" w:hAnsiTheme="majorHAnsi"/>
        </w:rPr>
      </w:pPr>
      <w:r w:rsidRPr="00851CF0">
        <w:rPr>
          <w:rFonts w:asciiTheme="majorHAnsi" w:hAnsiTheme="majorHAnsi"/>
          <w:b/>
        </w:rPr>
        <w:t>Task context</w:t>
      </w:r>
      <w:r w:rsidRPr="00851CF0">
        <w:rPr>
          <w:rFonts w:asciiTheme="majorHAnsi" w:hAnsiTheme="majorHAnsi"/>
        </w:rPr>
        <w:t>:</w:t>
      </w:r>
    </w:p>
    <w:p w14:paraId="45D58C7F" w14:textId="2607D01A" w:rsidR="00851CF0" w:rsidRDefault="00851CF0" w:rsidP="00851CF0">
      <w:pPr>
        <w:pStyle w:val="ListParagraph"/>
        <w:tabs>
          <w:tab w:val="left" w:pos="180"/>
        </w:tabs>
        <w:ind w:left="360"/>
        <w:rPr>
          <w:rFonts w:asciiTheme="majorHAnsi" w:hAnsiTheme="majorHAnsi"/>
        </w:rPr>
      </w:pPr>
      <w:r w:rsidRPr="00851CF0">
        <w:rPr>
          <w:rFonts w:asciiTheme="majorHAnsi" w:hAnsiTheme="majorHAnsi"/>
        </w:rPr>
        <w:t>Deadly school violence in the United States has grown to unprecedented levels in the</w:t>
      </w:r>
      <w:r w:rsidR="00733C45">
        <w:rPr>
          <w:rFonts w:asciiTheme="majorHAnsi" w:hAnsiTheme="majorHAnsi"/>
        </w:rPr>
        <w:t xml:space="preserve"> </w:t>
      </w:r>
      <w:r w:rsidR="00121B65">
        <w:rPr>
          <w:rFonts w:asciiTheme="majorHAnsi" w:hAnsiTheme="majorHAnsi"/>
        </w:rPr>
        <w:t>21</w:t>
      </w:r>
      <w:r w:rsidR="00121B65" w:rsidRPr="00121B65">
        <w:rPr>
          <w:rFonts w:asciiTheme="majorHAnsi" w:hAnsiTheme="majorHAnsi"/>
          <w:vertAlign w:val="superscript"/>
        </w:rPr>
        <w:t>st</w:t>
      </w:r>
      <w:bookmarkStart w:id="0" w:name="_GoBack"/>
      <w:bookmarkEnd w:id="0"/>
      <w:r w:rsidRPr="00851CF0">
        <w:rPr>
          <w:rFonts w:asciiTheme="majorHAnsi" w:hAnsiTheme="majorHAnsi"/>
        </w:rPr>
        <w:t xml:space="preserve"> century, with the 2012 shootings in a Connecticut elementary school and the 2013 shooting in a Colorado high school being recent examples</w:t>
      </w:r>
      <w:r>
        <w:rPr>
          <w:rFonts w:asciiTheme="majorHAnsi" w:hAnsiTheme="majorHAnsi"/>
        </w:rPr>
        <w:t xml:space="preserve"> among many</w:t>
      </w:r>
      <w:r w:rsidRPr="00851CF0">
        <w:rPr>
          <w:rFonts w:asciiTheme="majorHAnsi" w:hAnsiTheme="majorHAnsi"/>
        </w:rPr>
        <w:t xml:space="preserve">. This assignment, a researched argument, asks you to read selected resources to begin your research on the topic. Then, use that research to construct a claim-driven </w:t>
      </w:r>
      <w:r>
        <w:rPr>
          <w:rFonts w:asciiTheme="majorHAnsi" w:hAnsiTheme="majorHAnsi"/>
        </w:rPr>
        <w:t>argument about school violence.</w:t>
      </w:r>
    </w:p>
    <w:p w14:paraId="2C7BCBD7" w14:textId="77777777" w:rsidR="00851CF0" w:rsidRDefault="00851CF0" w:rsidP="00851CF0">
      <w:pPr>
        <w:pStyle w:val="ListParagraph"/>
        <w:tabs>
          <w:tab w:val="left" w:pos="180"/>
        </w:tabs>
        <w:ind w:left="360"/>
        <w:rPr>
          <w:rFonts w:asciiTheme="majorHAnsi" w:hAnsiTheme="majorHAnsi"/>
        </w:rPr>
      </w:pPr>
    </w:p>
    <w:p w14:paraId="2447B992" w14:textId="4C325A83" w:rsidR="00851CF0" w:rsidRDefault="00851CF0" w:rsidP="00851CF0">
      <w:pPr>
        <w:pStyle w:val="ListParagraph"/>
        <w:tabs>
          <w:tab w:val="left" w:pos="180"/>
        </w:tabs>
        <w:ind w:left="360"/>
        <w:rPr>
          <w:rFonts w:asciiTheme="majorHAnsi" w:hAnsiTheme="majorHAnsi"/>
        </w:rPr>
      </w:pPr>
      <w:r w:rsidRPr="00851CF0">
        <w:rPr>
          <w:rFonts w:asciiTheme="majorHAnsi" w:hAnsiTheme="majorHAnsi"/>
        </w:rPr>
        <w:t>You should begin by reading the required secondary sources about school violence. From there, you will identify a problem associated with school violence and conduct additional research related to the prob</w:t>
      </w:r>
      <w:r w:rsidR="00733C45">
        <w:rPr>
          <w:rFonts w:asciiTheme="majorHAnsi" w:hAnsiTheme="majorHAnsi"/>
        </w:rPr>
        <w:t>lem you’ve identified. Remember</w:t>
      </w:r>
      <w:r w:rsidRPr="00851CF0">
        <w:rPr>
          <w:rFonts w:asciiTheme="majorHAnsi" w:hAnsiTheme="majorHAnsi"/>
        </w:rPr>
        <w:t xml:space="preserve"> that t</w:t>
      </w:r>
      <w:r w:rsidR="00D720A5">
        <w:rPr>
          <w:rFonts w:asciiTheme="majorHAnsi" w:hAnsiTheme="majorHAnsi"/>
        </w:rPr>
        <w:t>his is a research paper and</w:t>
      </w:r>
      <w:r w:rsidRPr="00851CF0">
        <w:rPr>
          <w:rFonts w:asciiTheme="majorHAnsi" w:hAnsiTheme="majorHAnsi"/>
        </w:rPr>
        <w:t xml:space="preserve"> you are trying to offer a solution to the problem.</w:t>
      </w:r>
    </w:p>
    <w:p w14:paraId="6EA6CDEF" w14:textId="77777777" w:rsidR="00851CF0" w:rsidRDefault="00851CF0" w:rsidP="00851CF0">
      <w:pPr>
        <w:pStyle w:val="ListParagraph"/>
        <w:tabs>
          <w:tab w:val="left" w:pos="180"/>
        </w:tabs>
        <w:ind w:left="360"/>
        <w:rPr>
          <w:rFonts w:asciiTheme="majorHAnsi" w:hAnsiTheme="majorHAnsi"/>
        </w:rPr>
      </w:pPr>
    </w:p>
    <w:p w14:paraId="103736FF" w14:textId="77777777" w:rsidR="00851CF0" w:rsidRDefault="00851CF0" w:rsidP="00851CF0">
      <w:pPr>
        <w:pStyle w:val="ListParagraph"/>
        <w:tabs>
          <w:tab w:val="left" w:pos="180"/>
        </w:tabs>
        <w:ind w:left="360"/>
        <w:rPr>
          <w:rFonts w:asciiTheme="majorHAnsi" w:hAnsiTheme="majorHAnsi"/>
        </w:rPr>
      </w:pPr>
      <w:r w:rsidRPr="00851CF0">
        <w:rPr>
          <w:rFonts w:asciiTheme="majorHAnsi" w:hAnsiTheme="majorHAnsi"/>
        </w:rPr>
        <w:t>In your researched argument, you will make a claim about school violence, and then use your research as evidence to back up your claim. Your audience will be high school administrators and high school teachers, a professional audience deeply concerned about school violence. The purpose of your paper is to offer a possible solution that could be implemented by teachers and administrators in order to diminish the likelihood of a school shooting in their school. In order to do so, identify and analyze a root cause for the rise in school shootings and then propose a solution that addresses the root cause.</w:t>
      </w:r>
    </w:p>
    <w:p w14:paraId="3145A124" w14:textId="77777777" w:rsidR="00851CF0" w:rsidRDefault="00851CF0" w:rsidP="00851CF0">
      <w:pPr>
        <w:pStyle w:val="ListParagraph"/>
        <w:tabs>
          <w:tab w:val="left" w:pos="180"/>
        </w:tabs>
        <w:ind w:left="360"/>
        <w:rPr>
          <w:rFonts w:asciiTheme="majorHAnsi" w:hAnsiTheme="majorHAnsi"/>
        </w:rPr>
      </w:pPr>
    </w:p>
    <w:p w14:paraId="5743A703" w14:textId="77777777" w:rsidR="00851CF0" w:rsidRPr="00851CF0" w:rsidRDefault="00851CF0" w:rsidP="00851CF0">
      <w:pPr>
        <w:pStyle w:val="ListParagraph"/>
        <w:tabs>
          <w:tab w:val="left" w:pos="180"/>
        </w:tabs>
        <w:ind w:left="360"/>
        <w:rPr>
          <w:rFonts w:asciiTheme="majorHAnsi" w:hAnsiTheme="majorHAnsi"/>
        </w:rPr>
      </w:pPr>
      <w:r w:rsidRPr="00851CF0">
        <w:rPr>
          <w:rFonts w:asciiTheme="majorHAnsi" w:hAnsiTheme="majorHAnsi"/>
        </w:rPr>
        <w:t xml:space="preserve">You will follow a process approach to this assignment, so you will bring your rough draft of this paper to class for peer review, sharing your draft with your colleagues. You will then revise your rough draft based on peer feedback, and then submit the revised version to your instructor. </w:t>
      </w:r>
    </w:p>
    <w:p w14:paraId="596AFC20" w14:textId="77777777" w:rsidR="0096409C" w:rsidRPr="00EB0CFC" w:rsidRDefault="0096409C" w:rsidP="0096409C">
      <w:pPr>
        <w:rPr>
          <w:rFonts w:asciiTheme="majorHAnsi" w:hAnsiTheme="majorHAnsi"/>
        </w:rPr>
      </w:pPr>
    </w:p>
    <w:p w14:paraId="78572FE3" w14:textId="31B0BC9E" w:rsidR="0096409C" w:rsidRPr="00851CF0" w:rsidRDefault="005567C6" w:rsidP="0096409C">
      <w:pPr>
        <w:pStyle w:val="ListParagraph"/>
        <w:numPr>
          <w:ilvl w:val="0"/>
          <w:numId w:val="2"/>
        </w:numPr>
        <w:tabs>
          <w:tab w:val="left" w:pos="180"/>
        </w:tabs>
        <w:ind w:left="360"/>
        <w:rPr>
          <w:rFonts w:asciiTheme="majorHAnsi" w:hAnsiTheme="majorHAnsi"/>
        </w:rPr>
      </w:pPr>
      <w:r>
        <w:rPr>
          <w:rFonts w:asciiTheme="majorHAnsi" w:hAnsiTheme="majorHAnsi"/>
          <w:b/>
        </w:rPr>
        <w:t>The task</w:t>
      </w:r>
      <w:r w:rsidR="0096409C" w:rsidRPr="00851CF0">
        <w:rPr>
          <w:rFonts w:asciiTheme="majorHAnsi" w:hAnsiTheme="majorHAnsi"/>
        </w:rPr>
        <w:t xml:space="preserve">: </w:t>
      </w:r>
    </w:p>
    <w:p w14:paraId="43D5169E" w14:textId="77777777" w:rsidR="00851CF0" w:rsidRPr="00E53602" w:rsidRDefault="00851CF0" w:rsidP="00851CF0">
      <w:pPr>
        <w:ind w:left="360"/>
        <w:contextualSpacing/>
        <w:rPr>
          <w:rFonts w:asciiTheme="majorHAnsi" w:hAnsiTheme="majorHAnsi"/>
        </w:rPr>
      </w:pPr>
      <w:r w:rsidRPr="00E53602">
        <w:rPr>
          <w:rFonts w:asciiTheme="majorHAnsi" w:hAnsiTheme="majorHAnsi"/>
        </w:rPr>
        <w:t xml:space="preserve">After researching school violence in the United States, write a 3- to 4-page research paper that identifies a problem and proposes a solution to school violence, using evidence to support that argument. </w:t>
      </w:r>
    </w:p>
    <w:p w14:paraId="60D18EAD" w14:textId="77777777" w:rsidR="00851CF0" w:rsidRPr="00E53602" w:rsidRDefault="00851CF0" w:rsidP="00851CF0">
      <w:pPr>
        <w:contextualSpacing/>
        <w:rPr>
          <w:rFonts w:asciiTheme="majorHAnsi" w:hAnsiTheme="majorHAnsi"/>
        </w:rPr>
      </w:pPr>
    </w:p>
    <w:p w14:paraId="625B7689" w14:textId="77777777" w:rsidR="00851CF0" w:rsidRPr="00E53602" w:rsidRDefault="00851CF0" w:rsidP="00851CF0">
      <w:pPr>
        <w:ind w:left="360"/>
        <w:contextualSpacing/>
        <w:rPr>
          <w:rFonts w:asciiTheme="majorHAnsi" w:hAnsiTheme="majorHAnsi"/>
        </w:rPr>
      </w:pPr>
      <w:r w:rsidRPr="00E53602">
        <w:rPr>
          <w:rFonts w:asciiTheme="majorHAnsi" w:hAnsiTheme="majorHAnsi"/>
        </w:rPr>
        <w:t xml:space="preserve">Your paper should: </w:t>
      </w:r>
    </w:p>
    <w:p w14:paraId="69DF50FD" w14:textId="77777777" w:rsidR="00851CF0" w:rsidRPr="003819D9" w:rsidRDefault="00851CF0" w:rsidP="00851CF0">
      <w:pPr>
        <w:pStyle w:val="ListParagraph"/>
        <w:numPr>
          <w:ilvl w:val="0"/>
          <w:numId w:val="11"/>
        </w:numPr>
        <w:ind w:left="1080"/>
        <w:rPr>
          <w:rFonts w:asciiTheme="majorHAnsi" w:hAnsiTheme="majorHAnsi"/>
        </w:rPr>
      </w:pPr>
      <w:r w:rsidRPr="00E53602">
        <w:rPr>
          <w:rFonts w:asciiTheme="majorHAnsi" w:hAnsiTheme="majorHAnsi"/>
        </w:rPr>
        <w:t>Be organized around a main, arguable claim.</w:t>
      </w:r>
    </w:p>
    <w:p w14:paraId="3732F757" w14:textId="77777777" w:rsidR="00851CF0" w:rsidRPr="00E53602" w:rsidRDefault="00851CF0" w:rsidP="00851CF0">
      <w:pPr>
        <w:pStyle w:val="ListParagraph"/>
        <w:numPr>
          <w:ilvl w:val="0"/>
          <w:numId w:val="11"/>
        </w:numPr>
        <w:ind w:left="1080"/>
        <w:rPr>
          <w:rFonts w:asciiTheme="majorHAnsi" w:hAnsiTheme="majorHAnsi"/>
        </w:rPr>
      </w:pPr>
      <w:r w:rsidRPr="00E53602">
        <w:rPr>
          <w:rFonts w:asciiTheme="majorHAnsi" w:hAnsiTheme="majorHAnsi"/>
        </w:rPr>
        <w:t>Use a tone and diction appropriate for a professional audience of high school administrators and teachers.</w:t>
      </w:r>
    </w:p>
    <w:p w14:paraId="3947A0FE" w14:textId="77777777" w:rsidR="00851CF0" w:rsidRPr="00E53602" w:rsidRDefault="00851CF0" w:rsidP="00851CF0">
      <w:pPr>
        <w:pStyle w:val="ListParagraph"/>
        <w:numPr>
          <w:ilvl w:val="0"/>
          <w:numId w:val="11"/>
        </w:numPr>
        <w:ind w:left="1080"/>
        <w:rPr>
          <w:rFonts w:asciiTheme="majorHAnsi" w:hAnsiTheme="majorHAnsi"/>
        </w:rPr>
      </w:pPr>
      <w:r w:rsidRPr="00E53602">
        <w:rPr>
          <w:rFonts w:asciiTheme="majorHAnsi" w:hAnsiTheme="majorHAnsi"/>
        </w:rPr>
        <w:t>Support your discussion with evidence from your research.</w:t>
      </w:r>
    </w:p>
    <w:p w14:paraId="0BF808B1" w14:textId="77777777" w:rsidR="00851CF0" w:rsidRPr="00851CF0" w:rsidRDefault="00851CF0" w:rsidP="00851CF0">
      <w:pPr>
        <w:pStyle w:val="ListParagraph"/>
        <w:numPr>
          <w:ilvl w:val="0"/>
          <w:numId w:val="11"/>
        </w:numPr>
        <w:ind w:left="1080"/>
        <w:rPr>
          <w:rFonts w:asciiTheme="majorHAnsi" w:hAnsiTheme="majorHAnsi"/>
        </w:rPr>
      </w:pPr>
      <w:r w:rsidRPr="00851CF0">
        <w:rPr>
          <w:rFonts w:asciiTheme="majorHAnsi" w:hAnsiTheme="majorHAnsi"/>
        </w:rPr>
        <w:lastRenderedPageBreak/>
        <w:t>Demonstrate that you have strengthened your writing through multiple revisions, taking into account feedback from your peers.</w:t>
      </w:r>
    </w:p>
    <w:p w14:paraId="45722EAA" w14:textId="77777777" w:rsidR="00851CF0" w:rsidRPr="00E53602" w:rsidRDefault="00851CF0" w:rsidP="00851CF0">
      <w:pPr>
        <w:pStyle w:val="ListParagraph"/>
        <w:numPr>
          <w:ilvl w:val="0"/>
          <w:numId w:val="11"/>
        </w:numPr>
        <w:ind w:left="1080"/>
        <w:rPr>
          <w:rFonts w:asciiTheme="majorHAnsi" w:hAnsiTheme="majorHAnsi"/>
        </w:rPr>
      </w:pPr>
      <w:r w:rsidRPr="00E53602">
        <w:rPr>
          <w:rFonts w:asciiTheme="majorHAnsi" w:hAnsiTheme="majorHAnsi"/>
        </w:rPr>
        <w:t>Employ standards of English grammar and usage.</w:t>
      </w:r>
    </w:p>
    <w:p w14:paraId="48750AB8" w14:textId="77777777" w:rsidR="00851CF0" w:rsidRPr="00E53602" w:rsidRDefault="00851CF0" w:rsidP="00851CF0">
      <w:pPr>
        <w:pStyle w:val="ListParagraph"/>
        <w:numPr>
          <w:ilvl w:val="0"/>
          <w:numId w:val="11"/>
        </w:numPr>
        <w:ind w:left="1080"/>
        <w:rPr>
          <w:rFonts w:asciiTheme="majorHAnsi" w:hAnsiTheme="majorHAnsi"/>
        </w:rPr>
      </w:pPr>
      <w:r w:rsidRPr="00E53602">
        <w:rPr>
          <w:rFonts w:asciiTheme="majorHAnsi" w:hAnsiTheme="majorHAnsi"/>
        </w:rPr>
        <w:t>Cite your sources in MLA style</w:t>
      </w:r>
      <w:r>
        <w:rPr>
          <w:rFonts w:asciiTheme="majorHAnsi" w:hAnsiTheme="majorHAnsi"/>
        </w:rPr>
        <w:t xml:space="preserve"> or another format that your instructor chooses</w:t>
      </w:r>
      <w:r w:rsidRPr="00E53602">
        <w:rPr>
          <w:rFonts w:asciiTheme="majorHAnsi" w:hAnsiTheme="majorHAnsi"/>
        </w:rPr>
        <w:t>, both in-text and in the Works Cited</w:t>
      </w:r>
      <w:r>
        <w:rPr>
          <w:rFonts w:asciiTheme="majorHAnsi" w:hAnsiTheme="majorHAnsi"/>
        </w:rPr>
        <w:t xml:space="preserve"> page</w:t>
      </w:r>
      <w:r w:rsidRPr="00E53602">
        <w:rPr>
          <w:rFonts w:asciiTheme="majorHAnsi" w:hAnsiTheme="majorHAnsi"/>
        </w:rPr>
        <w:t>.</w:t>
      </w:r>
    </w:p>
    <w:p w14:paraId="64DEFE9F" w14:textId="77777777" w:rsidR="00D720A5" w:rsidRPr="00535292" w:rsidRDefault="00D720A5" w:rsidP="00535292">
      <w:pPr>
        <w:rPr>
          <w:rFonts w:asciiTheme="majorHAnsi" w:hAnsiTheme="majorHAnsi"/>
        </w:rPr>
      </w:pPr>
    </w:p>
    <w:p w14:paraId="59DB0ECC" w14:textId="4A2D2A02" w:rsidR="002313CD" w:rsidRDefault="005567C6" w:rsidP="0096409C">
      <w:pPr>
        <w:pStyle w:val="ListParagraph"/>
        <w:numPr>
          <w:ilvl w:val="0"/>
          <w:numId w:val="2"/>
        </w:numPr>
        <w:ind w:left="360"/>
        <w:rPr>
          <w:rFonts w:asciiTheme="majorHAnsi" w:hAnsiTheme="majorHAnsi"/>
          <w:b/>
        </w:rPr>
      </w:pPr>
      <w:r>
        <w:rPr>
          <w:rFonts w:asciiTheme="majorHAnsi" w:hAnsiTheme="majorHAnsi"/>
          <w:b/>
        </w:rPr>
        <w:t>Materials/resources</w:t>
      </w:r>
      <w:r w:rsidR="00A65F13">
        <w:rPr>
          <w:rFonts w:asciiTheme="majorHAnsi" w:hAnsiTheme="majorHAnsi"/>
          <w:b/>
        </w:rPr>
        <w:t>:</w:t>
      </w:r>
    </w:p>
    <w:p w14:paraId="43D39DAC" w14:textId="77777777" w:rsidR="00851CF0" w:rsidRPr="00E53602" w:rsidRDefault="00851CF0" w:rsidP="00851CF0">
      <w:pPr>
        <w:ind w:left="360"/>
        <w:contextualSpacing/>
        <w:rPr>
          <w:rFonts w:asciiTheme="majorHAnsi" w:hAnsiTheme="majorHAnsi"/>
        </w:rPr>
      </w:pPr>
      <w:r w:rsidRPr="00E53602">
        <w:rPr>
          <w:rFonts w:asciiTheme="majorHAnsi" w:hAnsiTheme="majorHAnsi"/>
        </w:rPr>
        <w:t>Required Readings</w:t>
      </w:r>
    </w:p>
    <w:p w14:paraId="2854A91A" w14:textId="77777777" w:rsidR="00851CF0" w:rsidRPr="00E53602" w:rsidRDefault="00851CF0" w:rsidP="00851CF0">
      <w:pPr>
        <w:pStyle w:val="ListParagraph"/>
        <w:numPr>
          <w:ilvl w:val="0"/>
          <w:numId w:val="12"/>
        </w:numPr>
        <w:ind w:left="1080"/>
        <w:rPr>
          <w:rFonts w:asciiTheme="majorHAnsi" w:hAnsiTheme="majorHAnsi"/>
        </w:rPr>
      </w:pPr>
      <w:r w:rsidRPr="00E53602">
        <w:rPr>
          <w:rFonts w:asciiTheme="majorHAnsi" w:hAnsiTheme="majorHAnsi"/>
        </w:rPr>
        <w:t xml:space="preserve">J. Scott Staples’ “Violence in Schools: Rage Against a Broken World.” </w:t>
      </w:r>
      <w:r w:rsidRPr="00E53602">
        <w:rPr>
          <w:rFonts w:asciiTheme="majorHAnsi" w:hAnsiTheme="majorHAnsi"/>
          <w:i/>
          <w:szCs w:val="22"/>
        </w:rPr>
        <w:t>Annals of the American Academy of Political and Social Science</w:t>
      </w:r>
      <w:r w:rsidRPr="00E53602">
        <w:rPr>
          <w:rFonts w:asciiTheme="majorHAnsi" w:hAnsiTheme="majorHAnsi"/>
          <w:szCs w:val="22"/>
        </w:rPr>
        <w:t>, Vol. 567, School Violence (Jan., 2000), pp. 30-41.</w:t>
      </w:r>
    </w:p>
    <w:p w14:paraId="52E80736" w14:textId="77777777" w:rsidR="00851CF0" w:rsidRPr="00E53602" w:rsidRDefault="00851CF0" w:rsidP="00851CF0">
      <w:pPr>
        <w:pStyle w:val="ListParagraph"/>
        <w:numPr>
          <w:ilvl w:val="0"/>
          <w:numId w:val="12"/>
        </w:numPr>
        <w:ind w:left="1080"/>
        <w:rPr>
          <w:rFonts w:asciiTheme="majorHAnsi" w:hAnsiTheme="majorHAnsi"/>
        </w:rPr>
      </w:pPr>
      <w:r w:rsidRPr="00E53602">
        <w:rPr>
          <w:rFonts w:asciiTheme="majorHAnsi" w:hAnsiTheme="majorHAnsi"/>
          <w:szCs w:val="22"/>
        </w:rPr>
        <w:t xml:space="preserve">James Garbarino’s “The Epidemic of Youth Violence,” chapter 1 in his 1999 book </w:t>
      </w:r>
      <w:r w:rsidRPr="00E53602">
        <w:rPr>
          <w:rFonts w:asciiTheme="majorHAnsi" w:hAnsiTheme="majorHAnsi"/>
          <w:i/>
          <w:szCs w:val="22"/>
        </w:rPr>
        <w:t>Lost Boys: Why Our Sons Turn Violent and How We Can Save Them.</w:t>
      </w:r>
      <w:r w:rsidRPr="00E53602">
        <w:rPr>
          <w:rFonts w:asciiTheme="majorHAnsi" w:hAnsiTheme="majorHAnsi"/>
          <w:szCs w:val="22"/>
        </w:rPr>
        <w:t xml:space="preserve"> Available at: </w:t>
      </w:r>
    </w:p>
    <w:p w14:paraId="2A69885F" w14:textId="77777777" w:rsidR="00851CF0" w:rsidRPr="00E53602" w:rsidRDefault="001517C0" w:rsidP="00851CF0">
      <w:pPr>
        <w:ind w:left="1080"/>
        <w:contextualSpacing/>
        <w:rPr>
          <w:rFonts w:asciiTheme="majorHAnsi" w:hAnsiTheme="majorHAnsi"/>
        </w:rPr>
      </w:pPr>
      <w:hyperlink r:id="rId8" w:history="1">
        <w:r w:rsidR="00851CF0" w:rsidRPr="00E53602">
          <w:rPr>
            <w:rStyle w:val="Hyperlink"/>
            <w:rFonts w:asciiTheme="majorHAnsi" w:hAnsiTheme="majorHAnsi"/>
          </w:rPr>
          <w:t>http://cecp.air.org/interact/authoronline/99nov/chapter_1.htm</w:t>
        </w:r>
      </w:hyperlink>
    </w:p>
    <w:p w14:paraId="2DA1719D" w14:textId="77777777" w:rsidR="00851CF0" w:rsidRDefault="00851CF0" w:rsidP="00851CF0">
      <w:pPr>
        <w:ind w:left="360"/>
        <w:contextualSpacing/>
        <w:rPr>
          <w:rFonts w:asciiTheme="majorHAnsi" w:hAnsiTheme="majorHAnsi"/>
        </w:rPr>
      </w:pPr>
    </w:p>
    <w:p w14:paraId="25906A5B" w14:textId="77777777" w:rsidR="00851CF0" w:rsidRPr="00E53602" w:rsidRDefault="00851CF0" w:rsidP="00851CF0">
      <w:pPr>
        <w:ind w:left="360"/>
        <w:contextualSpacing/>
        <w:rPr>
          <w:rFonts w:asciiTheme="majorHAnsi" w:hAnsiTheme="majorHAnsi"/>
        </w:rPr>
      </w:pPr>
      <w:r w:rsidRPr="00E53602">
        <w:rPr>
          <w:rFonts w:asciiTheme="majorHAnsi" w:hAnsiTheme="majorHAnsi"/>
        </w:rPr>
        <w:t>Recommended Readings</w:t>
      </w:r>
    </w:p>
    <w:p w14:paraId="304CE220" w14:textId="77777777" w:rsidR="00851CF0" w:rsidRPr="00E53602" w:rsidRDefault="00851CF0" w:rsidP="00851CF0">
      <w:pPr>
        <w:pStyle w:val="ListParagraph"/>
        <w:numPr>
          <w:ilvl w:val="0"/>
          <w:numId w:val="13"/>
        </w:numPr>
        <w:ind w:left="1080"/>
        <w:rPr>
          <w:rFonts w:asciiTheme="majorHAnsi" w:hAnsiTheme="majorHAnsi"/>
        </w:rPr>
      </w:pPr>
      <w:r w:rsidRPr="00E53602">
        <w:rPr>
          <w:rFonts w:asciiTheme="majorHAnsi" w:hAnsiTheme="majorHAnsi"/>
        </w:rPr>
        <w:t xml:space="preserve">Tim Wise’s “Race, Class, Violence, and Denial: Mass Murder and the Pathologies of Privilege.” Available on Wise’s website at: </w:t>
      </w:r>
    </w:p>
    <w:p w14:paraId="108BC0E4" w14:textId="77777777" w:rsidR="00851CF0" w:rsidRPr="00E53602" w:rsidRDefault="001517C0" w:rsidP="00851CF0">
      <w:pPr>
        <w:ind w:left="1080"/>
        <w:contextualSpacing/>
        <w:rPr>
          <w:rFonts w:asciiTheme="majorHAnsi" w:hAnsiTheme="majorHAnsi"/>
        </w:rPr>
      </w:pPr>
      <w:hyperlink r:id="rId9" w:history="1">
        <w:r w:rsidR="00851CF0" w:rsidRPr="00E53602">
          <w:rPr>
            <w:rStyle w:val="Hyperlink"/>
            <w:rFonts w:asciiTheme="majorHAnsi" w:hAnsiTheme="majorHAnsi"/>
          </w:rPr>
          <w:t>http://www.timwise.org/2012/12/race-class-violence-and-denial-mass-murder-and-the-pathologies-of-privilege/</w:t>
        </w:r>
      </w:hyperlink>
    </w:p>
    <w:p w14:paraId="5C73A772" w14:textId="77777777" w:rsidR="00851CF0" w:rsidRPr="00E53602" w:rsidRDefault="00851CF0" w:rsidP="00851CF0">
      <w:pPr>
        <w:pStyle w:val="ListParagraph"/>
        <w:numPr>
          <w:ilvl w:val="0"/>
          <w:numId w:val="13"/>
        </w:numPr>
        <w:ind w:left="1080"/>
        <w:rPr>
          <w:rFonts w:asciiTheme="majorHAnsi" w:hAnsiTheme="majorHAnsi"/>
        </w:rPr>
      </w:pPr>
      <w:r w:rsidRPr="00E53602">
        <w:rPr>
          <w:rFonts w:asciiTheme="majorHAnsi" w:hAnsiTheme="majorHAnsi"/>
        </w:rPr>
        <w:t xml:space="preserve">Gloria Steinem’s “Supremacy Crimes.” </w:t>
      </w:r>
      <w:r w:rsidRPr="00E53602">
        <w:rPr>
          <w:rFonts w:asciiTheme="majorHAnsi" w:hAnsiTheme="majorHAnsi"/>
          <w:i/>
        </w:rPr>
        <w:t>Peacework Magazine,</w:t>
      </w:r>
      <w:r w:rsidRPr="00E53602">
        <w:rPr>
          <w:rFonts w:asciiTheme="majorHAnsi" w:hAnsiTheme="majorHAnsi"/>
        </w:rPr>
        <w:t xml:space="preserve"> June 2001. Available online at: </w:t>
      </w:r>
      <w:hyperlink r:id="rId10" w:history="1">
        <w:r w:rsidRPr="00851CF0">
          <w:rPr>
            <w:rStyle w:val="Hyperlink"/>
            <w:rFonts w:ascii="Calibri" w:hAnsi="Calibri"/>
          </w:rPr>
          <w:t>http://www.cusd80.com/cms/lib6/AZ01001175/Centricity/Domain/2120/Supremacy%20Crimes%20Gloria%20Steinem.pdf</w:t>
        </w:r>
      </w:hyperlink>
    </w:p>
    <w:p w14:paraId="5BEB983B" w14:textId="77777777" w:rsidR="002313CD" w:rsidRPr="006A6636" w:rsidRDefault="002313CD" w:rsidP="00851CF0">
      <w:pPr>
        <w:contextualSpacing/>
        <w:rPr>
          <w:rFonts w:asciiTheme="majorHAnsi" w:hAnsiTheme="majorHAnsi"/>
        </w:rPr>
      </w:pPr>
    </w:p>
    <w:p w14:paraId="783BE4C6" w14:textId="77777777" w:rsidR="00851CF0" w:rsidRPr="00851CF0" w:rsidRDefault="00A65F13" w:rsidP="00851CF0">
      <w:pPr>
        <w:pStyle w:val="ListParagraph"/>
        <w:numPr>
          <w:ilvl w:val="0"/>
          <w:numId w:val="2"/>
        </w:numPr>
        <w:ind w:left="360"/>
        <w:rPr>
          <w:rFonts w:asciiTheme="majorHAnsi" w:hAnsiTheme="majorHAnsi"/>
          <w:b/>
        </w:rPr>
      </w:pPr>
      <w:r w:rsidRPr="00851CF0">
        <w:rPr>
          <w:rFonts w:asciiTheme="majorHAnsi" w:hAnsiTheme="majorHAnsi"/>
          <w:b/>
        </w:rPr>
        <w:t>Time r</w:t>
      </w:r>
      <w:r w:rsidR="00CA7A8D" w:rsidRPr="00851CF0">
        <w:rPr>
          <w:rFonts w:asciiTheme="majorHAnsi" w:hAnsiTheme="majorHAnsi"/>
          <w:b/>
        </w:rPr>
        <w:t>equirements</w:t>
      </w:r>
      <w:r w:rsidRPr="00851CF0">
        <w:rPr>
          <w:rFonts w:asciiTheme="majorHAnsi" w:hAnsiTheme="majorHAnsi"/>
          <w:b/>
        </w:rPr>
        <w:t>:</w:t>
      </w:r>
    </w:p>
    <w:p w14:paraId="2CC47BDD" w14:textId="63D8F50B" w:rsidR="00851CF0" w:rsidRDefault="00851CF0" w:rsidP="00851CF0">
      <w:pPr>
        <w:pStyle w:val="ListParagraph"/>
        <w:ind w:left="360"/>
        <w:rPr>
          <w:rFonts w:asciiTheme="majorHAnsi" w:hAnsiTheme="majorHAnsi"/>
        </w:rPr>
      </w:pPr>
      <w:r>
        <w:rPr>
          <w:rFonts w:asciiTheme="majorHAnsi" w:hAnsiTheme="majorHAnsi"/>
        </w:rPr>
        <w:t>You will have approximately three weeks for this task</w:t>
      </w:r>
      <w:r w:rsidRPr="00851CF0">
        <w:rPr>
          <w:rFonts w:asciiTheme="majorHAnsi" w:hAnsiTheme="majorHAnsi"/>
        </w:rPr>
        <w:t>.</w:t>
      </w:r>
      <w:r>
        <w:rPr>
          <w:rFonts w:asciiTheme="majorHAnsi" w:hAnsiTheme="majorHAnsi"/>
        </w:rPr>
        <w:t xml:space="preserve"> In the first two weeks</w:t>
      </w:r>
      <w:r w:rsidR="00733C45">
        <w:rPr>
          <w:rFonts w:asciiTheme="majorHAnsi" w:hAnsiTheme="majorHAnsi"/>
        </w:rPr>
        <w:t>,</w:t>
      </w:r>
      <w:r>
        <w:rPr>
          <w:rFonts w:asciiTheme="majorHAnsi" w:hAnsiTheme="majorHAnsi"/>
        </w:rPr>
        <w:t xml:space="preserve"> you will</w:t>
      </w:r>
      <w:r w:rsidRPr="00851CF0">
        <w:rPr>
          <w:rFonts w:asciiTheme="majorHAnsi" w:hAnsiTheme="majorHAnsi"/>
        </w:rPr>
        <w:t xml:space="preserve"> read the assigned documents, both in </w:t>
      </w:r>
      <w:r w:rsidR="00733C45">
        <w:rPr>
          <w:rFonts w:asciiTheme="majorHAnsi" w:hAnsiTheme="majorHAnsi"/>
        </w:rPr>
        <w:t xml:space="preserve">and out of </w:t>
      </w:r>
      <w:r w:rsidRPr="00851CF0">
        <w:rPr>
          <w:rFonts w:asciiTheme="majorHAnsi" w:hAnsiTheme="majorHAnsi"/>
        </w:rPr>
        <w:t xml:space="preserve">class </w:t>
      </w:r>
      <w:r>
        <w:rPr>
          <w:rFonts w:asciiTheme="majorHAnsi" w:hAnsiTheme="majorHAnsi"/>
        </w:rPr>
        <w:t>and participate in class discussions.</w:t>
      </w:r>
      <w:r w:rsidRPr="00851CF0">
        <w:rPr>
          <w:rFonts w:asciiTheme="majorHAnsi" w:hAnsiTheme="majorHAnsi"/>
        </w:rPr>
        <w:t xml:space="preserve"> </w:t>
      </w:r>
      <w:r>
        <w:rPr>
          <w:rFonts w:asciiTheme="majorHAnsi" w:hAnsiTheme="majorHAnsi"/>
        </w:rPr>
        <w:t xml:space="preserve">You will also have time to </w:t>
      </w:r>
      <w:r w:rsidRPr="00851CF0">
        <w:rPr>
          <w:rFonts w:asciiTheme="majorHAnsi" w:hAnsiTheme="majorHAnsi"/>
        </w:rPr>
        <w:t xml:space="preserve">conduct independent research once </w:t>
      </w:r>
      <w:r>
        <w:rPr>
          <w:rFonts w:asciiTheme="majorHAnsi" w:hAnsiTheme="majorHAnsi"/>
        </w:rPr>
        <w:t>you</w:t>
      </w:r>
      <w:r w:rsidRPr="00851CF0">
        <w:rPr>
          <w:rFonts w:asciiTheme="majorHAnsi" w:hAnsiTheme="majorHAnsi"/>
        </w:rPr>
        <w:t xml:space="preserve"> have identified </w:t>
      </w:r>
      <w:r>
        <w:rPr>
          <w:rFonts w:asciiTheme="majorHAnsi" w:hAnsiTheme="majorHAnsi"/>
        </w:rPr>
        <w:t xml:space="preserve">your </w:t>
      </w:r>
      <w:r w:rsidRPr="00851CF0">
        <w:rPr>
          <w:rFonts w:asciiTheme="majorHAnsi" w:hAnsiTheme="majorHAnsi"/>
        </w:rPr>
        <w:t>topic. In</w:t>
      </w:r>
      <w:r>
        <w:rPr>
          <w:rFonts w:asciiTheme="majorHAnsi" w:hAnsiTheme="majorHAnsi"/>
        </w:rPr>
        <w:t xml:space="preserve"> Week 3</w:t>
      </w:r>
      <w:r w:rsidRPr="00851CF0">
        <w:rPr>
          <w:rFonts w:asciiTheme="majorHAnsi" w:hAnsiTheme="majorHAnsi"/>
        </w:rPr>
        <w:t xml:space="preserve">, </w:t>
      </w:r>
      <w:r>
        <w:rPr>
          <w:rFonts w:asciiTheme="majorHAnsi" w:hAnsiTheme="majorHAnsi"/>
        </w:rPr>
        <w:t xml:space="preserve">you will write your </w:t>
      </w:r>
      <w:r w:rsidRPr="00851CF0">
        <w:rPr>
          <w:rFonts w:asciiTheme="majorHAnsi" w:hAnsiTheme="majorHAnsi"/>
        </w:rPr>
        <w:t xml:space="preserve">researched argument outside class, and then bring </w:t>
      </w:r>
      <w:r w:rsidR="00D720A5">
        <w:rPr>
          <w:rFonts w:asciiTheme="majorHAnsi" w:hAnsiTheme="majorHAnsi"/>
        </w:rPr>
        <w:t xml:space="preserve">your </w:t>
      </w:r>
      <w:r w:rsidRPr="00851CF0">
        <w:rPr>
          <w:rFonts w:asciiTheme="majorHAnsi" w:hAnsiTheme="majorHAnsi"/>
        </w:rPr>
        <w:t xml:space="preserve">rough draft to class for peer review. </w:t>
      </w:r>
      <w:r w:rsidR="00733C45">
        <w:rPr>
          <w:rFonts w:asciiTheme="majorHAnsi" w:hAnsiTheme="majorHAnsi"/>
        </w:rPr>
        <w:t>After revising</w:t>
      </w:r>
      <w:r w:rsidRPr="00851CF0">
        <w:rPr>
          <w:rFonts w:asciiTheme="majorHAnsi" w:hAnsiTheme="majorHAnsi"/>
        </w:rPr>
        <w:t xml:space="preserve"> </w:t>
      </w:r>
      <w:r>
        <w:rPr>
          <w:rFonts w:asciiTheme="majorHAnsi" w:hAnsiTheme="majorHAnsi"/>
        </w:rPr>
        <w:t xml:space="preserve">your </w:t>
      </w:r>
      <w:r w:rsidRPr="00851CF0">
        <w:rPr>
          <w:rFonts w:asciiTheme="majorHAnsi" w:hAnsiTheme="majorHAnsi"/>
        </w:rPr>
        <w:t>rough draft based on peer f</w:t>
      </w:r>
      <w:r>
        <w:rPr>
          <w:rFonts w:asciiTheme="majorHAnsi" w:hAnsiTheme="majorHAnsi"/>
        </w:rPr>
        <w:t xml:space="preserve">eedback, </w:t>
      </w:r>
      <w:r w:rsidR="00733C45">
        <w:rPr>
          <w:rFonts w:asciiTheme="majorHAnsi" w:hAnsiTheme="majorHAnsi"/>
        </w:rPr>
        <w:t xml:space="preserve">you’ll submit your final draft </w:t>
      </w:r>
      <w:r>
        <w:rPr>
          <w:rFonts w:asciiTheme="majorHAnsi" w:hAnsiTheme="majorHAnsi"/>
        </w:rPr>
        <w:t>to your</w:t>
      </w:r>
      <w:r w:rsidRPr="00851CF0">
        <w:rPr>
          <w:rFonts w:asciiTheme="majorHAnsi" w:hAnsiTheme="majorHAnsi"/>
        </w:rPr>
        <w:t xml:space="preserve"> instructor.</w:t>
      </w:r>
    </w:p>
    <w:p w14:paraId="0EB3447E" w14:textId="1FEE783E" w:rsidR="0096409C" w:rsidRPr="00535292" w:rsidRDefault="0096409C" w:rsidP="00535292">
      <w:pPr>
        <w:rPr>
          <w:rFonts w:asciiTheme="majorHAnsi" w:hAnsiTheme="majorHAnsi"/>
          <w:b/>
        </w:rPr>
      </w:pPr>
    </w:p>
    <w:sectPr w:rsidR="0096409C" w:rsidRPr="00535292" w:rsidSect="00733C45">
      <w:headerReference w:type="default" r:id="rId11"/>
      <w:footerReference w:type="even" r:id="rId12"/>
      <w:footerReference w:type="default" r:id="rId13"/>
      <w:footerReference w:type="first" r:id="rId14"/>
      <w:pgSz w:w="12240" w:h="15840"/>
      <w:pgMar w:top="1440" w:right="1152" w:bottom="1627" w:left="1152"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CF223" w14:textId="77777777" w:rsidR="001517C0" w:rsidRDefault="001517C0" w:rsidP="00437CA7">
      <w:r>
        <w:separator/>
      </w:r>
    </w:p>
  </w:endnote>
  <w:endnote w:type="continuationSeparator" w:id="0">
    <w:p w14:paraId="21D8A380" w14:textId="77777777" w:rsidR="001517C0" w:rsidRDefault="001517C0"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5CD6D" w14:textId="77777777" w:rsidR="00617ECF" w:rsidRDefault="002E3F01" w:rsidP="00FB3407">
    <w:pPr>
      <w:pStyle w:val="Footer"/>
      <w:framePr w:wrap="around" w:vAnchor="text" w:hAnchor="margin" w:xAlign="right" w:y="1"/>
      <w:rPr>
        <w:rStyle w:val="PageNumber"/>
      </w:rPr>
    </w:pPr>
    <w:r>
      <w:rPr>
        <w:rStyle w:val="PageNumber"/>
      </w:rPr>
      <w:fldChar w:fldCharType="begin"/>
    </w:r>
    <w:r w:rsidR="00617ECF">
      <w:rPr>
        <w:rStyle w:val="PageNumber"/>
      </w:rPr>
      <w:instrText xml:space="preserve">PAGE  </w:instrText>
    </w:r>
    <w:r>
      <w:rPr>
        <w:rStyle w:val="PageNumber"/>
      </w:rPr>
      <w:fldChar w:fldCharType="end"/>
    </w:r>
  </w:p>
  <w:p w14:paraId="38669DA6" w14:textId="77777777" w:rsidR="00617ECF" w:rsidRDefault="00617ECF"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EC8E" w14:textId="77777777" w:rsidR="00617ECF" w:rsidRPr="00FB3407" w:rsidRDefault="002E3F01" w:rsidP="00FB3407">
    <w:pPr>
      <w:pStyle w:val="Footer"/>
      <w:framePr w:wrap="around" w:vAnchor="text" w:hAnchor="page" w:x="11161" w:y="-116"/>
      <w:rPr>
        <w:rStyle w:val="PageNumber"/>
        <w:rFonts w:ascii="Calibri" w:hAnsi="Calibri"/>
        <w:sz w:val="22"/>
        <w:szCs w:val="22"/>
      </w:rPr>
    </w:pPr>
    <w:r w:rsidRPr="00FB3407">
      <w:rPr>
        <w:rStyle w:val="PageNumber"/>
        <w:rFonts w:ascii="Calibri" w:hAnsi="Calibri"/>
        <w:sz w:val="22"/>
        <w:szCs w:val="22"/>
      </w:rPr>
      <w:fldChar w:fldCharType="begin"/>
    </w:r>
    <w:r w:rsidR="00617ECF" w:rsidRPr="00FB3407">
      <w:rPr>
        <w:rStyle w:val="PageNumber"/>
        <w:rFonts w:ascii="Calibri" w:hAnsi="Calibri"/>
        <w:sz w:val="22"/>
        <w:szCs w:val="22"/>
      </w:rPr>
      <w:instrText xml:space="preserve">PAGE  </w:instrText>
    </w:r>
    <w:r w:rsidRPr="00FB3407">
      <w:rPr>
        <w:rStyle w:val="PageNumber"/>
        <w:rFonts w:ascii="Calibri" w:hAnsi="Calibri"/>
        <w:sz w:val="22"/>
        <w:szCs w:val="22"/>
      </w:rPr>
      <w:fldChar w:fldCharType="separate"/>
    </w:r>
    <w:r w:rsidR="00121B65">
      <w:rPr>
        <w:rStyle w:val="PageNumber"/>
        <w:rFonts w:ascii="Calibri" w:hAnsi="Calibri"/>
        <w:noProof/>
        <w:sz w:val="22"/>
        <w:szCs w:val="22"/>
      </w:rPr>
      <w:t>2</w:t>
    </w:r>
    <w:r w:rsidRPr="00FB3407">
      <w:rPr>
        <w:rStyle w:val="PageNumber"/>
        <w:rFonts w:ascii="Calibri" w:hAnsi="Calibri"/>
        <w:sz w:val="22"/>
        <w:szCs w:val="22"/>
      </w:rPr>
      <w:fldChar w:fldCharType="end"/>
    </w:r>
  </w:p>
  <w:p w14:paraId="349BA672" w14:textId="77777777" w:rsidR="00535292" w:rsidRPr="008B3139" w:rsidRDefault="00535292" w:rsidP="00535292">
    <w:pPr>
      <w:ind w:left="1350"/>
      <w:rPr>
        <w:rFonts w:ascii="Calibri" w:hAnsi="Calibri"/>
      </w:rPr>
    </w:pPr>
    <w:r>
      <w:rPr>
        <w:rFonts w:asciiTheme="majorHAnsi" w:hAnsiTheme="majorHAnsi"/>
        <w:noProof/>
        <w:sz w:val="20"/>
        <w:szCs w:val="20"/>
      </w:rPr>
      <w:drawing>
        <wp:anchor distT="0" distB="0" distL="114300" distR="114300" simplePos="0" relativeHeight="251662336" behindDoc="0" locked="0" layoutInCell="1" allowOverlap="1" wp14:anchorId="757C1794" wp14:editId="34A1885F">
          <wp:simplePos x="0" y="0"/>
          <wp:positionH relativeFrom="column">
            <wp:posOffset>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78CD8087" w14:textId="68A290B6" w:rsidR="00000D9C" w:rsidRPr="00535292" w:rsidRDefault="00535292" w:rsidP="00535292">
    <w:pPr>
      <w:ind w:left="1260"/>
      <w:rPr>
        <w:rFonts w:ascii="Helvetica Neue" w:eastAsia="Times New Roman" w:hAnsi="Helvetica Neue" w:cs="Times New Roman"/>
        <w:color w:val="000000"/>
        <w:sz w:val="14"/>
        <w:szCs w:val="14"/>
      </w:rPr>
    </w:pPr>
    <w:r>
      <w:rPr>
        <w:rFonts w:ascii="Helvetica Neue" w:eastAsia="Times New Roman" w:hAnsi="Helvetica Neue" w:cs="Times New Roman"/>
        <w:color w:val="000000"/>
        <w:sz w:val="20"/>
        <w:szCs w:val="20"/>
      </w:rPr>
      <w:t xml:space="preserve"> </w:t>
    </w:r>
    <w:r>
      <w:rPr>
        <w:rFonts w:ascii="Helvetica Neue" w:eastAsia="Times New Roman" w:hAnsi="Helvetica Neue" w:cs="Times New Roman"/>
        <w:color w:val="000000"/>
        <w:sz w:val="20"/>
        <w:szCs w:val="20"/>
      </w:rPr>
      <w:tab/>
    </w:r>
    <w:r>
      <w:rPr>
        <w:rFonts w:ascii="Helvetica Neue" w:eastAsia="Times New Roman" w:hAnsi="Helvetica Neue" w:cs="Times New Roman"/>
        <w:color w:val="000000"/>
        <w:sz w:val="20"/>
        <w:szCs w:val="20"/>
      </w:rPr>
      <w:tab/>
    </w:r>
    <w:r w:rsidR="00617ECF" w:rsidRPr="003151A9">
      <w:rPr>
        <w:rStyle w:val="object"/>
        <w:rFonts w:ascii="Calibri" w:eastAsia="Times New Roman" w:hAnsi="Calibri" w:cs="Times New Roman"/>
        <w:color w:val="00008B"/>
        <w:sz w:val="21"/>
        <w:szCs w:val="21"/>
        <w:shd w:val="clear" w:color="auto" w:fill="FFFFFF"/>
      </w:rPr>
      <w:t xml:space="preserve"> </w:t>
    </w:r>
    <w:r w:rsidR="00617ECF">
      <w:rPr>
        <w:rStyle w:val="object"/>
        <w:rFonts w:ascii="Calibri" w:eastAsia="Times New Roman" w:hAnsi="Calibri" w:cs="Times New Roman"/>
        <w:color w:val="00008B"/>
        <w:sz w:val="21"/>
        <w:szCs w:val="21"/>
        <w:shd w:val="clear" w:color="auto" w:fill="FFFFFF"/>
      </w:rPr>
      <w:tab/>
    </w:r>
    <w:r w:rsidR="00617ECF">
      <w:rPr>
        <w:rStyle w:val="object"/>
        <w:rFonts w:ascii="Calibri" w:eastAsia="Times New Roman" w:hAnsi="Calibri" w:cs="Times New Roman"/>
        <w:color w:val="00008B"/>
        <w:sz w:val="21"/>
        <w:szCs w:val="21"/>
        <w:shd w:val="clear" w:color="auto" w:fill="FFFFFF"/>
      </w:rPr>
      <w:tab/>
    </w:r>
  </w:p>
  <w:p w14:paraId="056FBD01" w14:textId="77777777" w:rsidR="00617ECF" w:rsidRPr="00B91B7C" w:rsidRDefault="00617ECF" w:rsidP="00B91B7C">
    <w:pPr>
      <w:ind w:right="360"/>
      <w:rPr>
        <w:rFonts w:asciiTheme="majorHAnsi" w:hAnsiTheme="majorHAnsi"/>
        <w:sz w:val="22"/>
        <w:szCs w:val="22"/>
        <w:u w:val="single"/>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864F2" w14:textId="77777777" w:rsidR="00617ECF" w:rsidRPr="005A034A" w:rsidRDefault="002E3F01"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617ECF"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617ECF">
      <w:rPr>
        <w:rStyle w:val="PageNumber"/>
        <w:rFonts w:asciiTheme="majorHAnsi" w:hAnsiTheme="majorHAnsi"/>
        <w:noProof/>
      </w:rPr>
      <w:t>1</w:t>
    </w:r>
    <w:r w:rsidRPr="005A034A">
      <w:rPr>
        <w:rStyle w:val="PageNumber"/>
        <w:rFonts w:asciiTheme="majorHAnsi" w:hAnsiTheme="majorHAnsi"/>
      </w:rPr>
      <w:fldChar w:fldCharType="end"/>
    </w:r>
  </w:p>
  <w:p w14:paraId="178549AB" w14:textId="77777777" w:rsidR="00617ECF" w:rsidRPr="00437CA7" w:rsidRDefault="00617ECF"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E809F" w14:textId="77777777" w:rsidR="001517C0" w:rsidRDefault="001517C0" w:rsidP="00437CA7">
      <w:r>
        <w:separator/>
      </w:r>
    </w:p>
  </w:footnote>
  <w:footnote w:type="continuationSeparator" w:id="0">
    <w:p w14:paraId="26F929FC" w14:textId="77777777" w:rsidR="001517C0" w:rsidRDefault="001517C0"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292B9" w14:textId="40DE8839" w:rsidR="00617ECF" w:rsidRDefault="00733C45">
    <w:pPr>
      <w:pStyle w:val="Header"/>
    </w:pPr>
    <w:r>
      <w:rPr>
        <w:noProof/>
      </w:rPr>
      <w:drawing>
        <wp:anchor distT="0" distB="0" distL="114300" distR="114300" simplePos="0" relativeHeight="251660288" behindDoc="1" locked="0" layoutInCell="1" allowOverlap="1" wp14:anchorId="341CBA0A" wp14:editId="4D19E879">
          <wp:simplePos x="0" y="0"/>
          <wp:positionH relativeFrom="column">
            <wp:posOffset>-914400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D21AF"/>
    <w:multiLevelType w:val="hybridMultilevel"/>
    <w:tmpl w:val="C266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5966B1"/>
    <w:multiLevelType w:val="hybridMultilevel"/>
    <w:tmpl w:val="CA98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730A8"/>
    <w:multiLevelType w:val="hybridMultilevel"/>
    <w:tmpl w:val="98F0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FD06D4"/>
    <w:multiLevelType w:val="hybridMultilevel"/>
    <w:tmpl w:val="D128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11"/>
  </w:num>
  <w:num w:numId="3">
    <w:abstractNumId w:val="0"/>
  </w:num>
  <w:num w:numId="4">
    <w:abstractNumId w:val="12"/>
  </w:num>
  <w:num w:numId="5">
    <w:abstractNumId w:val="7"/>
  </w:num>
  <w:num w:numId="6">
    <w:abstractNumId w:val="13"/>
  </w:num>
  <w:num w:numId="7">
    <w:abstractNumId w:val="3"/>
  </w:num>
  <w:num w:numId="8">
    <w:abstractNumId w:val="9"/>
  </w:num>
  <w:num w:numId="9">
    <w:abstractNumId w:val="10"/>
  </w:num>
  <w:num w:numId="10">
    <w:abstractNumId w:val="8"/>
  </w:num>
  <w:num w:numId="11">
    <w:abstractNumId w:val="2"/>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6409C"/>
    <w:rsid w:val="000002B0"/>
    <w:rsid w:val="00000D9C"/>
    <w:rsid w:val="00024CD0"/>
    <w:rsid w:val="000251C1"/>
    <w:rsid w:val="00072F0D"/>
    <w:rsid w:val="000A421A"/>
    <w:rsid w:val="00121B65"/>
    <w:rsid w:val="00124938"/>
    <w:rsid w:val="001517C0"/>
    <w:rsid w:val="00170787"/>
    <w:rsid w:val="00170BA9"/>
    <w:rsid w:val="001849DF"/>
    <w:rsid w:val="00186F88"/>
    <w:rsid w:val="00187039"/>
    <w:rsid w:val="001C077F"/>
    <w:rsid w:val="001C5402"/>
    <w:rsid w:val="001D308B"/>
    <w:rsid w:val="002313CD"/>
    <w:rsid w:val="00285D1D"/>
    <w:rsid w:val="002A4881"/>
    <w:rsid w:val="002C6502"/>
    <w:rsid w:val="002C750E"/>
    <w:rsid w:val="002D501E"/>
    <w:rsid w:val="002E0E70"/>
    <w:rsid w:val="002E3F01"/>
    <w:rsid w:val="002E7021"/>
    <w:rsid w:val="003151A9"/>
    <w:rsid w:val="00317D15"/>
    <w:rsid w:val="00340C2E"/>
    <w:rsid w:val="00357018"/>
    <w:rsid w:val="003B3D28"/>
    <w:rsid w:val="00410A27"/>
    <w:rsid w:val="00437CA7"/>
    <w:rsid w:val="004414B2"/>
    <w:rsid w:val="004478C6"/>
    <w:rsid w:val="00462C9D"/>
    <w:rsid w:val="00494246"/>
    <w:rsid w:val="004D44D2"/>
    <w:rsid w:val="00522628"/>
    <w:rsid w:val="00523DFB"/>
    <w:rsid w:val="00535292"/>
    <w:rsid w:val="005567C6"/>
    <w:rsid w:val="0057546C"/>
    <w:rsid w:val="005C0950"/>
    <w:rsid w:val="005D26AD"/>
    <w:rsid w:val="00606617"/>
    <w:rsid w:val="00610449"/>
    <w:rsid w:val="00617ECF"/>
    <w:rsid w:val="0068620A"/>
    <w:rsid w:val="006A6636"/>
    <w:rsid w:val="00733C45"/>
    <w:rsid w:val="00787738"/>
    <w:rsid w:val="007B02A3"/>
    <w:rsid w:val="007D7F4D"/>
    <w:rsid w:val="008163F6"/>
    <w:rsid w:val="00851CF0"/>
    <w:rsid w:val="008C301C"/>
    <w:rsid w:val="008F5826"/>
    <w:rsid w:val="009415D9"/>
    <w:rsid w:val="009438A0"/>
    <w:rsid w:val="0096409C"/>
    <w:rsid w:val="00982389"/>
    <w:rsid w:val="009B2D4B"/>
    <w:rsid w:val="009E718A"/>
    <w:rsid w:val="009E7D4B"/>
    <w:rsid w:val="00A31FFA"/>
    <w:rsid w:val="00A52262"/>
    <w:rsid w:val="00A65F13"/>
    <w:rsid w:val="00A666FC"/>
    <w:rsid w:val="00A92111"/>
    <w:rsid w:val="00AE30D7"/>
    <w:rsid w:val="00B27A06"/>
    <w:rsid w:val="00B56CB4"/>
    <w:rsid w:val="00B618E4"/>
    <w:rsid w:val="00B6333E"/>
    <w:rsid w:val="00B70AFF"/>
    <w:rsid w:val="00B91B7C"/>
    <w:rsid w:val="00BB1527"/>
    <w:rsid w:val="00BB75C6"/>
    <w:rsid w:val="00C010EB"/>
    <w:rsid w:val="00C6419D"/>
    <w:rsid w:val="00C85C44"/>
    <w:rsid w:val="00CA7A8D"/>
    <w:rsid w:val="00CB34DD"/>
    <w:rsid w:val="00CC5468"/>
    <w:rsid w:val="00CD4DD3"/>
    <w:rsid w:val="00CE6392"/>
    <w:rsid w:val="00D11771"/>
    <w:rsid w:val="00D37CC8"/>
    <w:rsid w:val="00D67EB7"/>
    <w:rsid w:val="00D720A5"/>
    <w:rsid w:val="00DC3CEC"/>
    <w:rsid w:val="00DE19B3"/>
    <w:rsid w:val="00DF213F"/>
    <w:rsid w:val="00E01EF4"/>
    <w:rsid w:val="00E51DB5"/>
    <w:rsid w:val="00E91FA8"/>
    <w:rsid w:val="00E975C5"/>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82AD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617ECF"/>
    <w:rPr>
      <w:sz w:val="18"/>
      <w:szCs w:val="18"/>
    </w:rPr>
  </w:style>
  <w:style w:type="paragraph" w:styleId="CommentText">
    <w:name w:val="annotation text"/>
    <w:basedOn w:val="Normal"/>
    <w:link w:val="CommentTextChar"/>
    <w:uiPriority w:val="99"/>
    <w:semiHidden/>
    <w:unhideWhenUsed/>
    <w:rsid w:val="00617ECF"/>
  </w:style>
  <w:style w:type="character" w:customStyle="1" w:styleId="CommentTextChar">
    <w:name w:val="Comment Text Char"/>
    <w:basedOn w:val="DefaultParagraphFont"/>
    <w:link w:val="CommentText"/>
    <w:uiPriority w:val="99"/>
    <w:semiHidden/>
    <w:rsid w:val="00617ECF"/>
  </w:style>
  <w:style w:type="paragraph" w:styleId="CommentSubject">
    <w:name w:val="annotation subject"/>
    <w:basedOn w:val="CommentText"/>
    <w:next w:val="CommentText"/>
    <w:link w:val="CommentSubjectChar"/>
    <w:uiPriority w:val="99"/>
    <w:semiHidden/>
    <w:unhideWhenUsed/>
    <w:rsid w:val="00617ECF"/>
    <w:rPr>
      <w:b/>
      <w:bCs/>
      <w:sz w:val="20"/>
      <w:szCs w:val="20"/>
    </w:rPr>
  </w:style>
  <w:style w:type="character" w:customStyle="1" w:styleId="CommentSubjectChar">
    <w:name w:val="Comment Subject Char"/>
    <w:basedOn w:val="CommentTextChar"/>
    <w:link w:val="CommentSubject"/>
    <w:uiPriority w:val="99"/>
    <w:semiHidden/>
    <w:rsid w:val="00617E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ecp.air.org/interact/authoronline/99nov/chapter_1.htm" TargetMode="External"/><Relationship Id="rId9" Type="http://schemas.openxmlformats.org/officeDocument/2006/relationships/hyperlink" Target="http://www.timwise.org/2012/12/race-class-violence-and-denial-mass-murder-and-the-pathologies-of-privilege/" TargetMode="External"/><Relationship Id="rId10" Type="http://schemas.openxmlformats.org/officeDocument/2006/relationships/hyperlink" Target="http://www.cusd80.com/cms/lib6/AZ01001175/Centricity/Domain/2120/Supremacy%20Crimes%20Gloria%20Steinem.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D040A-4E37-7C48-8380-8BC12D49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644</Words>
  <Characters>3671</Characters>
  <Application>Microsoft Macintosh Word</Application>
  <DocSecurity>0</DocSecurity>
  <Lines>30</Lines>
  <Paragraphs>8</Paragraphs>
  <ScaleCrop>false</ScaleCrop>
  <Company>Educational Policy Improvement Center</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Rachel Phillips</cp:lastModifiedBy>
  <cp:revision>8</cp:revision>
  <cp:lastPrinted>2014-09-03T22:41:00Z</cp:lastPrinted>
  <dcterms:created xsi:type="dcterms:W3CDTF">2015-05-13T18:23:00Z</dcterms:created>
  <dcterms:modified xsi:type="dcterms:W3CDTF">2017-12-05T18:01:00Z</dcterms:modified>
</cp:coreProperties>
</file>