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B19F" w14:textId="77777777" w:rsidR="0021196A" w:rsidRDefault="0021196A" w:rsidP="00BF4997">
      <w:pPr>
        <w:jc w:val="center"/>
        <w:rPr>
          <w:rFonts w:asciiTheme="majorHAnsi" w:eastAsia="Times New Roman" w:hAnsiTheme="majorHAnsi" w:cs="Arial"/>
          <w:b/>
          <w:sz w:val="32"/>
          <w:szCs w:val="32"/>
        </w:rPr>
      </w:pPr>
    </w:p>
    <w:p w14:paraId="1CF3EC1F" w14:textId="7E5302EF" w:rsidR="00BF4997" w:rsidRPr="0089064F" w:rsidRDefault="00BF4997" w:rsidP="00BF4997">
      <w:pPr>
        <w:jc w:val="center"/>
        <w:rPr>
          <w:rFonts w:asciiTheme="majorHAnsi" w:hAnsiTheme="majorHAnsi"/>
          <w:b/>
          <w:sz w:val="32"/>
          <w:szCs w:val="32"/>
        </w:rPr>
      </w:pPr>
      <w:r w:rsidRPr="0089064F">
        <w:rPr>
          <w:rFonts w:asciiTheme="majorHAnsi" w:eastAsia="Times New Roman" w:hAnsiTheme="majorHAnsi" w:cs="Arial"/>
          <w:b/>
          <w:sz w:val="32"/>
          <w:szCs w:val="32"/>
        </w:rPr>
        <w:t>Gender and t</w:t>
      </w:r>
      <w:r w:rsidR="002115F3">
        <w:rPr>
          <w:rFonts w:asciiTheme="majorHAnsi" w:eastAsia="Times New Roman" w:hAnsiTheme="majorHAnsi" w:cs="Arial"/>
          <w:b/>
          <w:sz w:val="32"/>
          <w:szCs w:val="32"/>
        </w:rPr>
        <w:t xml:space="preserve">he Sexual Division of Labor </w:t>
      </w:r>
      <w:bookmarkStart w:id="0" w:name="_GoBack"/>
      <w:bookmarkEnd w:id="0"/>
      <w:r w:rsidR="002115F3">
        <w:rPr>
          <w:rFonts w:asciiTheme="majorHAnsi" w:eastAsia="Times New Roman" w:hAnsiTheme="majorHAnsi" w:cs="Arial"/>
          <w:b/>
          <w:sz w:val="32"/>
          <w:szCs w:val="32"/>
        </w:rPr>
        <w:t>in O</w:t>
      </w:r>
      <w:r w:rsidRPr="0089064F">
        <w:rPr>
          <w:rFonts w:asciiTheme="majorHAnsi" w:eastAsia="Times New Roman" w:hAnsiTheme="majorHAnsi" w:cs="Arial"/>
          <w:b/>
          <w:sz w:val="32"/>
          <w:szCs w:val="32"/>
        </w:rPr>
        <w:t>ur Workplaces</w:t>
      </w:r>
    </w:p>
    <w:p w14:paraId="54B6351B" w14:textId="77777777" w:rsidR="00BF4997" w:rsidRPr="0089064F" w:rsidRDefault="00BF4997" w:rsidP="00BF4997">
      <w:pPr>
        <w:rPr>
          <w:rFonts w:asciiTheme="majorHAnsi" w:hAnsiTheme="majorHAnsi"/>
          <w:b/>
        </w:rPr>
      </w:pPr>
    </w:p>
    <w:p w14:paraId="06F00F0A" w14:textId="2EBFA0F9" w:rsidR="00BF4997" w:rsidRDefault="00BF4997" w:rsidP="00BF4997">
      <w:pPr>
        <w:rPr>
          <w:rFonts w:asciiTheme="majorHAnsi" w:hAnsiTheme="majorHAnsi"/>
        </w:rPr>
      </w:pPr>
      <w:r w:rsidRPr="0089064F">
        <w:rPr>
          <w:rFonts w:asciiTheme="majorHAnsi" w:hAnsiTheme="majorHAnsi"/>
          <w:b/>
        </w:rPr>
        <w:t>Subject area</w:t>
      </w:r>
      <w:r w:rsidR="002115F3">
        <w:rPr>
          <w:rFonts w:asciiTheme="majorHAnsi" w:hAnsiTheme="majorHAnsi"/>
          <w:b/>
        </w:rPr>
        <w:t>/course</w:t>
      </w:r>
      <w:r w:rsidRPr="0089064F">
        <w:rPr>
          <w:rFonts w:asciiTheme="majorHAnsi" w:hAnsiTheme="majorHAnsi"/>
          <w:b/>
        </w:rPr>
        <w:t>:</w:t>
      </w:r>
      <w:r w:rsidRPr="0089064F">
        <w:rPr>
          <w:rFonts w:asciiTheme="majorHAnsi" w:hAnsiTheme="majorHAnsi"/>
        </w:rPr>
        <w:t xml:space="preserve"> Social Sciences</w:t>
      </w:r>
      <w:r w:rsidR="002115F3">
        <w:rPr>
          <w:rFonts w:asciiTheme="majorHAnsi" w:hAnsiTheme="majorHAnsi"/>
        </w:rPr>
        <w:t xml:space="preserve">, </w:t>
      </w:r>
      <w:r w:rsidR="0021196A">
        <w:rPr>
          <w:rFonts w:asciiTheme="majorHAnsi" w:hAnsiTheme="majorHAnsi"/>
        </w:rPr>
        <w:t xml:space="preserve">Introduction to </w:t>
      </w:r>
      <w:r>
        <w:rPr>
          <w:rFonts w:asciiTheme="majorHAnsi" w:hAnsiTheme="majorHAnsi"/>
        </w:rPr>
        <w:t>Sociology</w:t>
      </w:r>
    </w:p>
    <w:p w14:paraId="427DA2F6" w14:textId="7C58B4D2" w:rsidR="00BF4997" w:rsidRPr="0089064F" w:rsidRDefault="002115F3" w:rsidP="00BF4997">
      <w:pPr>
        <w:rPr>
          <w:rFonts w:asciiTheme="majorHAnsi" w:hAnsiTheme="majorHAnsi"/>
        </w:rPr>
      </w:pPr>
      <w:r w:rsidRPr="00A253DB">
        <w:rPr>
          <w:rFonts w:asciiTheme="majorHAnsi" w:hAnsiTheme="majorHAnsi"/>
          <w:b/>
        </w:rPr>
        <w:t>Grade level/band</w:t>
      </w:r>
      <w:r>
        <w:rPr>
          <w:rFonts w:asciiTheme="majorHAnsi" w:hAnsiTheme="majorHAnsi"/>
        </w:rPr>
        <w:t>: 11–12</w:t>
      </w:r>
    </w:p>
    <w:p w14:paraId="68E19746" w14:textId="77777777" w:rsidR="00BF4997" w:rsidRPr="0089064F" w:rsidRDefault="00BF4997" w:rsidP="00BF4997">
      <w:pPr>
        <w:rPr>
          <w:rFonts w:asciiTheme="majorHAnsi" w:hAnsiTheme="majorHAnsi"/>
          <w:u w:val="single"/>
        </w:rPr>
      </w:pPr>
    </w:p>
    <w:p w14:paraId="31754574" w14:textId="77777777" w:rsidR="00BF4997" w:rsidRPr="0089064F" w:rsidRDefault="00BF4997" w:rsidP="00BF4997">
      <w:pPr>
        <w:rPr>
          <w:rFonts w:asciiTheme="majorHAnsi" w:hAnsiTheme="majorHAnsi"/>
          <w:b/>
          <w:color w:val="1F497D" w:themeColor="text2"/>
          <w:u w:val="single"/>
        </w:rPr>
      </w:pPr>
      <w:r w:rsidRPr="0089064F">
        <w:rPr>
          <w:rFonts w:asciiTheme="majorHAnsi" w:hAnsiTheme="majorHAnsi"/>
          <w:b/>
          <w:color w:val="1F497D" w:themeColor="text2"/>
          <w:u w:val="single"/>
        </w:rPr>
        <w:t>STUDENT PROMPT SECTION</w:t>
      </w:r>
    </w:p>
    <w:p w14:paraId="7AF631A1" w14:textId="77777777" w:rsidR="00BF4997" w:rsidRPr="0089064F" w:rsidRDefault="00BF4997" w:rsidP="00BF4997">
      <w:pPr>
        <w:rPr>
          <w:rFonts w:asciiTheme="majorHAnsi" w:hAnsiTheme="majorHAnsi"/>
        </w:rPr>
      </w:pPr>
    </w:p>
    <w:p w14:paraId="51DADA0F" w14:textId="77777777" w:rsidR="00BF4997" w:rsidRPr="0089064F" w:rsidRDefault="00BF4997" w:rsidP="00BF4997">
      <w:pPr>
        <w:pStyle w:val="ListParagraph"/>
        <w:numPr>
          <w:ilvl w:val="0"/>
          <w:numId w:val="2"/>
        </w:numPr>
        <w:tabs>
          <w:tab w:val="left" w:pos="180"/>
        </w:tabs>
        <w:ind w:left="360"/>
        <w:rPr>
          <w:rFonts w:asciiTheme="majorHAnsi" w:hAnsiTheme="majorHAnsi"/>
        </w:rPr>
      </w:pPr>
      <w:r w:rsidRPr="0089064F">
        <w:rPr>
          <w:rFonts w:asciiTheme="majorHAnsi" w:hAnsiTheme="majorHAnsi"/>
          <w:b/>
        </w:rPr>
        <w:t>Task context</w:t>
      </w:r>
      <w:r w:rsidRPr="0089064F">
        <w:rPr>
          <w:rFonts w:asciiTheme="majorHAnsi" w:hAnsiTheme="majorHAnsi"/>
        </w:rPr>
        <w:t>:</w:t>
      </w:r>
    </w:p>
    <w:p w14:paraId="53EC52EE" w14:textId="77777777" w:rsidR="00BF4997" w:rsidRPr="0089064F" w:rsidRDefault="00BF4997" w:rsidP="00BF4997">
      <w:pPr>
        <w:tabs>
          <w:tab w:val="left" w:pos="180"/>
        </w:tabs>
        <w:ind w:left="360"/>
        <w:rPr>
          <w:rFonts w:asciiTheme="majorHAnsi" w:hAnsiTheme="majorHAnsi"/>
        </w:rPr>
      </w:pPr>
      <w:r w:rsidRPr="0089064F">
        <w:rPr>
          <w:rFonts w:asciiTheme="majorHAnsi" w:eastAsia="Times New Roman" w:hAnsiTheme="majorHAnsi" w:cs="Arial"/>
        </w:rPr>
        <w:t xml:space="preserve">Gender roles influence everything in the social world, from the color of paint on walls in new baby rooms, to clothing choices, to laws and public policies. Gender also influences the world of work. We see it in the disparity between the number of women and men in positions of power in our workplaces. </w:t>
      </w:r>
      <w:r>
        <w:rPr>
          <w:rFonts w:asciiTheme="majorHAnsi" w:eastAsia="Times New Roman" w:hAnsiTheme="majorHAnsi" w:cs="Arial"/>
        </w:rPr>
        <w:t xml:space="preserve">Gender can also be blamed for differences in the </w:t>
      </w:r>
      <w:r w:rsidRPr="0089064F">
        <w:rPr>
          <w:rFonts w:asciiTheme="majorHAnsi" w:eastAsia="Times New Roman" w:hAnsiTheme="majorHAnsi" w:cs="Arial"/>
        </w:rPr>
        <w:t>pay and benefit</w:t>
      </w:r>
      <w:r>
        <w:rPr>
          <w:rFonts w:asciiTheme="majorHAnsi" w:eastAsia="Times New Roman" w:hAnsiTheme="majorHAnsi" w:cs="Arial"/>
        </w:rPr>
        <w:t>s</w:t>
      </w:r>
      <w:r w:rsidRPr="0089064F">
        <w:rPr>
          <w:rFonts w:asciiTheme="majorHAnsi" w:eastAsia="Times New Roman" w:hAnsiTheme="majorHAnsi" w:cs="Arial"/>
        </w:rPr>
        <w:t xml:space="preserve"> </w:t>
      </w:r>
      <w:r>
        <w:rPr>
          <w:rFonts w:asciiTheme="majorHAnsi" w:eastAsia="Times New Roman" w:hAnsiTheme="majorHAnsi" w:cs="Arial"/>
        </w:rPr>
        <w:t xml:space="preserve">that </w:t>
      </w:r>
      <w:r w:rsidRPr="0089064F">
        <w:rPr>
          <w:rFonts w:asciiTheme="majorHAnsi" w:eastAsia="Times New Roman" w:hAnsiTheme="majorHAnsi" w:cs="Arial"/>
        </w:rPr>
        <w:t>men and women</w:t>
      </w:r>
      <w:r>
        <w:rPr>
          <w:rFonts w:asciiTheme="majorHAnsi" w:eastAsia="Times New Roman" w:hAnsiTheme="majorHAnsi" w:cs="Arial"/>
        </w:rPr>
        <w:t xml:space="preserve"> receive</w:t>
      </w:r>
      <w:r w:rsidRPr="0089064F">
        <w:rPr>
          <w:rFonts w:asciiTheme="majorHAnsi" w:eastAsia="Times New Roman" w:hAnsiTheme="majorHAnsi" w:cs="Arial"/>
        </w:rPr>
        <w:t xml:space="preserve">. </w:t>
      </w:r>
    </w:p>
    <w:p w14:paraId="2C365A5D" w14:textId="77777777" w:rsidR="00BF4997" w:rsidRPr="0089064F" w:rsidRDefault="00BF4997" w:rsidP="00BF4997">
      <w:pPr>
        <w:tabs>
          <w:tab w:val="left" w:pos="180"/>
        </w:tabs>
        <w:rPr>
          <w:rFonts w:asciiTheme="majorHAnsi" w:hAnsiTheme="majorHAnsi"/>
        </w:rPr>
      </w:pPr>
    </w:p>
    <w:p w14:paraId="3C357CD3" w14:textId="77777777" w:rsidR="00BF4997" w:rsidRPr="0089064F" w:rsidRDefault="00BF4997" w:rsidP="00BF4997">
      <w:pPr>
        <w:tabs>
          <w:tab w:val="left" w:pos="180"/>
        </w:tabs>
        <w:ind w:left="360"/>
        <w:rPr>
          <w:rFonts w:asciiTheme="majorHAnsi" w:hAnsiTheme="majorHAnsi"/>
        </w:rPr>
      </w:pPr>
      <w:r w:rsidRPr="0089064F">
        <w:rPr>
          <w:rFonts w:asciiTheme="majorHAnsi" w:hAnsiTheme="majorHAnsi"/>
        </w:rPr>
        <w:t xml:space="preserve">For this task, you are asked to read bell hooks’ </w:t>
      </w:r>
      <w:r w:rsidRPr="0089064F">
        <w:rPr>
          <w:rFonts w:asciiTheme="majorHAnsi" w:hAnsiTheme="majorHAnsi"/>
          <w:i/>
        </w:rPr>
        <w:t>From Margin to Center</w:t>
      </w:r>
      <w:r w:rsidRPr="0089064F">
        <w:rPr>
          <w:rFonts w:asciiTheme="majorHAnsi" w:hAnsiTheme="majorHAnsi"/>
        </w:rPr>
        <w:t xml:space="preserve"> and identify the key concepts and theories in her book. You will then apply those theories and concepts to an analysis of the sexual </w:t>
      </w:r>
      <w:r w:rsidRPr="0089064F">
        <w:rPr>
          <w:rFonts w:asciiTheme="majorHAnsi" w:eastAsia="Times New Roman" w:hAnsiTheme="majorHAnsi" w:cs="Arial"/>
        </w:rPr>
        <w:t>division</w:t>
      </w:r>
      <w:r w:rsidRPr="0089064F">
        <w:rPr>
          <w:rFonts w:asciiTheme="majorHAnsi" w:hAnsiTheme="majorHAnsi"/>
        </w:rPr>
        <w:t xml:space="preserve"> of labor in workplaces. To do this, you will need to complete field observations on the sexual division of labor in workplaces of a particular industry (e.g.</w:t>
      </w:r>
      <w:r>
        <w:rPr>
          <w:rFonts w:asciiTheme="majorHAnsi" w:hAnsiTheme="majorHAnsi"/>
        </w:rPr>
        <w:t>,</w:t>
      </w:r>
      <w:r w:rsidRPr="0089064F">
        <w:rPr>
          <w:rFonts w:asciiTheme="majorHAnsi" w:hAnsiTheme="majorHAnsi"/>
        </w:rPr>
        <w:t xml:space="preserve"> fast food, big box retail, government office, etc.). </w:t>
      </w:r>
      <w:r>
        <w:rPr>
          <w:rFonts w:asciiTheme="majorHAnsi" w:hAnsiTheme="majorHAnsi"/>
        </w:rPr>
        <w:t>You may record th</w:t>
      </w:r>
      <w:r w:rsidRPr="0089064F">
        <w:rPr>
          <w:rFonts w:asciiTheme="majorHAnsi" w:hAnsiTheme="majorHAnsi"/>
        </w:rPr>
        <w:t xml:space="preserve">ese field notes </w:t>
      </w:r>
      <w:r>
        <w:rPr>
          <w:rFonts w:asciiTheme="majorHAnsi" w:hAnsiTheme="majorHAnsi"/>
        </w:rPr>
        <w:t xml:space="preserve">on a mobile device or </w:t>
      </w:r>
      <w:r w:rsidRPr="0089064F">
        <w:rPr>
          <w:rFonts w:asciiTheme="majorHAnsi" w:hAnsiTheme="majorHAnsi"/>
        </w:rPr>
        <w:t>with pen and paper. You will likely want to observe multiple sites within your chosen industry</w:t>
      </w:r>
      <w:r>
        <w:rPr>
          <w:rFonts w:asciiTheme="majorHAnsi" w:hAnsiTheme="majorHAnsi"/>
        </w:rPr>
        <w:t xml:space="preserve">, and then </w:t>
      </w:r>
      <w:r w:rsidRPr="0089064F">
        <w:rPr>
          <w:rFonts w:asciiTheme="majorHAnsi" w:hAnsiTheme="majorHAnsi"/>
        </w:rPr>
        <w:t>classify the different dimensions</w:t>
      </w:r>
      <w:r>
        <w:rPr>
          <w:rFonts w:asciiTheme="majorHAnsi" w:hAnsiTheme="majorHAnsi"/>
        </w:rPr>
        <w:t xml:space="preserve"> of what you found.</w:t>
      </w:r>
    </w:p>
    <w:p w14:paraId="6B0278BA" w14:textId="77777777" w:rsidR="00BF4997" w:rsidRPr="0089064F" w:rsidRDefault="00BF4997" w:rsidP="00BF4997">
      <w:pPr>
        <w:rPr>
          <w:rFonts w:asciiTheme="majorHAnsi" w:hAnsiTheme="majorHAnsi"/>
        </w:rPr>
      </w:pPr>
    </w:p>
    <w:p w14:paraId="58DE5BC0" w14:textId="77777777" w:rsidR="00BF4997" w:rsidRPr="0089064F" w:rsidRDefault="00BF4997" w:rsidP="00BF4997">
      <w:pPr>
        <w:pStyle w:val="ListParagraph"/>
        <w:numPr>
          <w:ilvl w:val="0"/>
          <w:numId w:val="2"/>
        </w:numPr>
        <w:tabs>
          <w:tab w:val="left" w:pos="180"/>
        </w:tabs>
        <w:ind w:left="360"/>
        <w:rPr>
          <w:rFonts w:asciiTheme="majorHAnsi" w:hAnsiTheme="majorHAnsi"/>
        </w:rPr>
      </w:pPr>
      <w:r>
        <w:rPr>
          <w:rFonts w:asciiTheme="majorHAnsi" w:hAnsiTheme="majorHAnsi"/>
          <w:b/>
        </w:rPr>
        <w:t>The</w:t>
      </w:r>
      <w:r w:rsidRPr="0089064F">
        <w:rPr>
          <w:rFonts w:asciiTheme="majorHAnsi" w:hAnsiTheme="majorHAnsi"/>
          <w:b/>
        </w:rPr>
        <w:t xml:space="preserve"> task</w:t>
      </w:r>
      <w:r w:rsidRPr="0089064F">
        <w:rPr>
          <w:rFonts w:asciiTheme="majorHAnsi" w:hAnsiTheme="majorHAnsi"/>
        </w:rPr>
        <w:t>:</w:t>
      </w:r>
    </w:p>
    <w:p w14:paraId="6572A90B" w14:textId="77777777" w:rsidR="00BF4997" w:rsidRPr="0089064F" w:rsidRDefault="00BF4997" w:rsidP="00BF4997">
      <w:pPr>
        <w:tabs>
          <w:tab w:val="left" w:pos="180"/>
        </w:tabs>
        <w:ind w:left="360"/>
        <w:rPr>
          <w:rFonts w:asciiTheme="majorHAnsi" w:hAnsiTheme="majorHAnsi"/>
        </w:rPr>
      </w:pPr>
      <w:r w:rsidRPr="0089064F">
        <w:rPr>
          <w:rFonts w:asciiTheme="majorHAnsi" w:hAnsiTheme="majorHAnsi"/>
        </w:rPr>
        <w:t xml:space="preserve">After researching sexual division of labor in the workplace by reading </w:t>
      </w:r>
      <w:r w:rsidRPr="0089064F">
        <w:rPr>
          <w:rFonts w:asciiTheme="majorHAnsi" w:hAnsiTheme="majorHAnsi"/>
          <w:i/>
        </w:rPr>
        <w:t>From Margin to Center</w:t>
      </w:r>
      <w:r w:rsidRPr="0089064F">
        <w:rPr>
          <w:rFonts w:asciiTheme="majorHAnsi" w:hAnsiTheme="majorHAnsi"/>
        </w:rPr>
        <w:t xml:space="preserve"> and using </w:t>
      </w:r>
      <w:r>
        <w:rPr>
          <w:rFonts w:asciiTheme="majorHAnsi" w:hAnsiTheme="majorHAnsi"/>
        </w:rPr>
        <w:t>your</w:t>
      </w:r>
      <w:r w:rsidRPr="0089064F">
        <w:rPr>
          <w:rFonts w:asciiTheme="majorHAnsi" w:hAnsiTheme="majorHAnsi"/>
        </w:rPr>
        <w:t xml:space="preserve"> field observations, write a 5- to 6-page paper that discusses a problem related to gender roles in </w:t>
      </w:r>
      <w:r>
        <w:rPr>
          <w:rFonts w:asciiTheme="majorHAnsi" w:hAnsiTheme="majorHAnsi"/>
        </w:rPr>
        <w:t>the</w:t>
      </w:r>
      <w:r w:rsidRPr="0089064F">
        <w:rPr>
          <w:rFonts w:asciiTheme="majorHAnsi" w:hAnsiTheme="majorHAnsi"/>
        </w:rPr>
        <w:t xml:space="preserve"> work</w:t>
      </w:r>
      <w:r>
        <w:rPr>
          <w:rFonts w:asciiTheme="majorHAnsi" w:hAnsiTheme="majorHAnsi"/>
        </w:rPr>
        <w:t>place.</w:t>
      </w:r>
      <w:r w:rsidRPr="0089064F">
        <w:rPr>
          <w:rFonts w:asciiTheme="majorHAnsi" w:hAnsiTheme="majorHAnsi"/>
        </w:rPr>
        <w:t xml:space="preserve"> </w:t>
      </w:r>
      <w:r>
        <w:rPr>
          <w:rFonts w:asciiTheme="majorHAnsi" w:hAnsiTheme="majorHAnsi"/>
        </w:rPr>
        <w:t>Argue</w:t>
      </w:r>
      <w:r w:rsidRPr="0089064F">
        <w:rPr>
          <w:rFonts w:asciiTheme="majorHAnsi" w:hAnsiTheme="majorHAnsi"/>
        </w:rPr>
        <w:t xml:space="preserve"> for a solution. To develop this paper, you will want to identify and discuss 3-4 themes that intersect from </w:t>
      </w:r>
      <w:r>
        <w:rPr>
          <w:rFonts w:asciiTheme="majorHAnsi" w:hAnsiTheme="majorHAnsi"/>
        </w:rPr>
        <w:t>bell</w:t>
      </w:r>
      <w:r w:rsidRPr="0089064F">
        <w:rPr>
          <w:rFonts w:asciiTheme="majorHAnsi" w:hAnsiTheme="majorHAnsi"/>
        </w:rPr>
        <w:t xml:space="preserve"> hooks</w:t>
      </w:r>
      <w:r>
        <w:rPr>
          <w:rFonts w:asciiTheme="majorHAnsi" w:hAnsiTheme="majorHAnsi"/>
        </w:rPr>
        <w:t>’</w:t>
      </w:r>
      <w:r w:rsidRPr="0089064F">
        <w:rPr>
          <w:rFonts w:asciiTheme="majorHAnsi" w:hAnsiTheme="majorHAnsi"/>
        </w:rPr>
        <w:t xml:space="preserve"> book and your own field observations. That is, apply the concepts and theories in hooks to the data from your observations. </w:t>
      </w:r>
    </w:p>
    <w:p w14:paraId="7ACBF218" w14:textId="77777777" w:rsidR="00BF4997" w:rsidRPr="0089064F" w:rsidRDefault="00BF4997" w:rsidP="00BF4997">
      <w:pPr>
        <w:tabs>
          <w:tab w:val="left" w:pos="180"/>
        </w:tabs>
        <w:rPr>
          <w:rFonts w:asciiTheme="majorHAnsi" w:hAnsiTheme="majorHAnsi"/>
        </w:rPr>
      </w:pPr>
    </w:p>
    <w:p w14:paraId="7D138085" w14:textId="77777777" w:rsidR="00BF4997" w:rsidRPr="0089064F" w:rsidRDefault="00BF4997" w:rsidP="00BF4997">
      <w:pPr>
        <w:ind w:left="360"/>
        <w:rPr>
          <w:rFonts w:asciiTheme="majorHAnsi" w:hAnsiTheme="majorHAnsi"/>
        </w:rPr>
      </w:pPr>
      <w:r w:rsidRPr="0089064F">
        <w:rPr>
          <w:rFonts w:asciiTheme="majorHAnsi" w:hAnsiTheme="majorHAnsi"/>
        </w:rPr>
        <w:t xml:space="preserve">Your paper should: </w:t>
      </w:r>
    </w:p>
    <w:p w14:paraId="70366D9E" w14:textId="77777777" w:rsidR="00BF4997" w:rsidRPr="0089064F" w:rsidRDefault="00BF4997" w:rsidP="00BF4997">
      <w:pPr>
        <w:pStyle w:val="ListParagraph"/>
        <w:widowControl w:val="0"/>
        <w:numPr>
          <w:ilvl w:val="0"/>
          <w:numId w:val="1"/>
        </w:numPr>
        <w:autoSpaceDE w:val="0"/>
        <w:autoSpaceDN w:val="0"/>
        <w:adjustRightInd w:val="0"/>
        <w:spacing w:after="240"/>
        <w:ind w:left="1080"/>
        <w:rPr>
          <w:rFonts w:asciiTheme="majorHAnsi" w:hAnsiTheme="majorHAnsi"/>
        </w:rPr>
      </w:pPr>
      <w:r w:rsidRPr="0089064F">
        <w:rPr>
          <w:rFonts w:asciiTheme="majorHAnsi" w:hAnsiTheme="majorHAnsi"/>
        </w:rPr>
        <w:t xml:space="preserve">Be organized and address the appropriate audience and purpose of your research. </w:t>
      </w:r>
    </w:p>
    <w:p w14:paraId="7318379D" w14:textId="77777777" w:rsidR="00BF4997" w:rsidRPr="0089064F" w:rsidRDefault="00BF4997" w:rsidP="00BF4997">
      <w:pPr>
        <w:pStyle w:val="ListParagraph"/>
        <w:widowControl w:val="0"/>
        <w:numPr>
          <w:ilvl w:val="0"/>
          <w:numId w:val="1"/>
        </w:numPr>
        <w:autoSpaceDE w:val="0"/>
        <w:autoSpaceDN w:val="0"/>
        <w:adjustRightInd w:val="0"/>
        <w:spacing w:after="240"/>
        <w:ind w:left="1080"/>
        <w:rPr>
          <w:rFonts w:asciiTheme="majorHAnsi" w:hAnsiTheme="majorHAnsi"/>
        </w:rPr>
      </w:pPr>
      <w:r w:rsidRPr="0089064F">
        <w:rPr>
          <w:rFonts w:asciiTheme="majorHAnsi" w:hAnsiTheme="majorHAnsi"/>
        </w:rPr>
        <w:t>Have a short methods section where you describe the workplaces you selected and why.</w:t>
      </w:r>
    </w:p>
    <w:p w14:paraId="031A6D90" w14:textId="77777777" w:rsidR="00BF4997" w:rsidRPr="0089064F" w:rsidRDefault="00BF4997" w:rsidP="00BF4997">
      <w:pPr>
        <w:pStyle w:val="ListParagraph"/>
        <w:widowControl w:val="0"/>
        <w:numPr>
          <w:ilvl w:val="0"/>
          <w:numId w:val="1"/>
        </w:numPr>
        <w:autoSpaceDE w:val="0"/>
        <w:autoSpaceDN w:val="0"/>
        <w:adjustRightInd w:val="0"/>
        <w:spacing w:after="240"/>
        <w:ind w:left="1080"/>
        <w:rPr>
          <w:rFonts w:asciiTheme="majorHAnsi" w:hAnsiTheme="majorHAnsi"/>
        </w:rPr>
      </w:pPr>
      <w:r w:rsidRPr="0089064F">
        <w:rPr>
          <w:rFonts w:asciiTheme="majorHAnsi" w:hAnsiTheme="majorHAnsi"/>
        </w:rPr>
        <w:t xml:space="preserve">Connect your paper’s points to the larger themes and issues raised in the course. </w:t>
      </w:r>
    </w:p>
    <w:p w14:paraId="27E9D39A" w14:textId="77777777" w:rsidR="00BF4997" w:rsidRPr="0089064F" w:rsidRDefault="00BF4997" w:rsidP="00BF4997">
      <w:pPr>
        <w:pStyle w:val="ListParagraph"/>
        <w:ind w:left="1080"/>
        <w:rPr>
          <w:rFonts w:asciiTheme="majorHAnsi" w:hAnsiTheme="majorHAnsi"/>
        </w:rPr>
      </w:pPr>
      <w:r w:rsidRPr="0089064F">
        <w:rPr>
          <w:rFonts w:asciiTheme="majorHAnsi" w:hAnsiTheme="majorHAnsi"/>
        </w:rPr>
        <w:t xml:space="preserve">Support your position with evidence from your research. </w:t>
      </w:r>
    </w:p>
    <w:p w14:paraId="50678DD1" w14:textId="77777777" w:rsidR="00BF4997" w:rsidRPr="0089064F" w:rsidRDefault="00BF4997" w:rsidP="00BF4997">
      <w:pPr>
        <w:pStyle w:val="ListParagraph"/>
        <w:numPr>
          <w:ilvl w:val="0"/>
          <w:numId w:val="1"/>
        </w:numPr>
        <w:ind w:left="1080"/>
        <w:rPr>
          <w:rFonts w:asciiTheme="majorHAnsi" w:hAnsiTheme="majorHAnsi"/>
        </w:rPr>
      </w:pPr>
      <w:r w:rsidRPr="0089064F">
        <w:rPr>
          <w:rFonts w:asciiTheme="majorHAnsi" w:hAnsiTheme="majorHAnsi"/>
        </w:rPr>
        <w:t>Provide an accurate summary of the main ideas.</w:t>
      </w:r>
    </w:p>
    <w:p w14:paraId="2FB877B9" w14:textId="77777777" w:rsidR="00BF4997" w:rsidRDefault="00BF4997" w:rsidP="00BF4997">
      <w:pPr>
        <w:pStyle w:val="ListParagraph"/>
        <w:numPr>
          <w:ilvl w:val="0"/>
          <w:numId w:val="1"/>
        </w:numPr>
        <w:ind w:left="1080"/>
        <w:rPr>
          <w:rFonts w:asciiTheme="majorHAnsi" w:hAnsiTheme="majorHAnsi"/>
        </w:rPr>
      </w:pPr>
      <w:r w:rsidRPr="0089064F">
        <w:rPr>
          <w:rFonts w:asciiTheme="majorHAnsi" w:hAnsiTheme="majorHAnsi"/>
        </w:rPr>
        <w:t xml:space="preserve">Use </w:t>
      </w:r>
      <w:r>
        <w:rPr>
          <w:rFonts w:asciiTheme="majorHAnsi" w:hAnsiTheme="majorHAnsi"/>
        </w:rPr>
        <w:t>discipline-specific vocabulary.</w:t>
      </w:r>
    </w:p>
    <w:p w14:paraId="52D5C428" w14:textId="77777777" w:rsidR="00BF4997" w:rsidRDefault="00BF4997" w:rsidP="00BF4997">
      <w:pPr>
        <w:pStyle w:val="ListParagraph"/>
        <w:numPr>
          <w:ilvl w:val="0"/>
          <w:numId w:val="1"/>
        </w:numPr>
        <w:ind w:left="1080"/>
        <w:rPr>
          <w:rFonts w:asciiTheme="majorHAnsi" w:hAnsiTheme="majorHAnsi"/>
        </w:rPr>
      </w:pPr>
      <w:r>
        <w:rPr>
          <w:rFonts w:asciiTheme="majorHAnsi" w:hAnsiTheme="majorHAnsi"/>
        </w:rPr>
        <w:t xml:space="preserve">Include your field notes as an additional document. </w:t>
      </w:r>
    </w:p>
    <w:p w14:paraId="6DD3051A" w14:textId="77777777" w:rsidR="00BF4997" w:rsidRPr="005D626E" w:rsidRDefault="00BF4997" w:rsidP="00BF4997">
      <w:pPr>
        <w:pStyle w:val="ListParagraph"/>
        <w:widowControl w:val="0"/>
        <w:numPr>
          <w:ilvl w:val="0"/>
          <w:numId w:val="1"/>
        </w:numPr>
        <w:autoSpaceDE w:val="0"/>
        <w:autoSpaceDN w:val="0"/>
        <w:adjustRightInd w:val="0"/>
        <w:spacing w:after="240"/>
        <w:ind w:left="1080"/>
        <w:rPr>
          <w:rFonts w:asciiTheme="majorHAnsi" w:hAnsiTheme="majorHAnsi"/>
        </w:rPr>
      </w:pPr>
      <w:r w:rsidRPr="00F77F26">
        <w:rPr>
          <w:rFonts w:ascii="Calibri" w:hAnsi="Calibri"/>
          <w:color w:val="000000"/>
        </w:rPr>
        <w:t>Cite your sources correctly in the text of your paper and create a Works Cited page using MLA format or another style that your instructor selects.</w:t>
      </w:r>
    </w:p>
    <w:p w14:paraId="537796BA" w14:textId="77777777" w:rsidR="00BF4997" w:rsidRPr="005D626E" w:rsidRDefault="00BF4997" w:rsidP="00BF4997">
      <w:pPr>
        <w:pStyle w:val="ListParagraph"/>
        <w:widowControl w:val="0"/>
        <w:autoSpaceDE w:val="0"/>
        <w:autoSpaceDN w:val="0"/>
        <w:adjustRightInd w:val="0"/>
        <w:spacing w:after="240"/>
        <w:ind w:left="1080"/>
        <w:rPr>
          <w:rFonts w:asciiTheme="majorHAnsi" w:hAnsiTheme="majorHAnsi"/>
        </w:rPr>
      </w:pPr>
    </w:p>
    <w:p w14:paraId="2DDE4725" w14:textId="77777777" w:rsidR="00BF4997" w:rsidRPr="0089064F" w:rsidRDefault="00BF4997" w:rsidP="00BF4997">
      <w:pPr>
        <w:pStyle w:val="ListParagraph"/>
        <w:numPr>
          <w:ilvl w:val="0"/>
          <w:numId w:val="2"/>
        </w:numPr>
        <w:tabs>
          <w:tab w:val="left" w:pos="180"/>
        </w:tabs>
        <w:ind w:left="360"/>
        <w:rPr>
          <w:rFonts w:asciiTheme="majorHAnsi" w:hAnsiTheme="majorHAnsi"/>
        </w:rPr>
      </w:pPr>
      <w:r w:rsidRPr="0089064F">
        <w:rPr>
          <w:rFonts w:asciiTheme="majorHAnsi" w:hAnsiTheme="majorHAnsi"/>
          <w:b/>
        </w:rPr>
        <w:lastRenderedPageBreak/>
        <w:t>Materials/resources</w:t>
      </w:r>
      <w:r w:rsidRPr="0089064F">
        <w:rPr>
          <w:rFonts w:asciiTheme="majorHAnsi" w:hAnsiTheme="majorHAnsi"/>
        </w:rPr>
        <w:t>:</w:t>
      </w:r>
    </w:p>
    <w:p w14:paraId="435C2DA8" w14:textId="77777777" w:rsidR="00BF4997" w:rsidRPr="0089064F" w:rsidRDefault="00BF4997" w:rsidP="00BF4997">
      <w:pPr>
        <w:tabs>
          <w:tab w:val="left" w:pos="180"/>
        </w:tabs>
        <w:ind w:left="360"/>
        <w:rPr>
          <w:rFonts w:asciiTheme="majorHAnsi" w:hAnsiTheme="majorHAnsi"/>
        </w:rPr>
      </w:pPr>
      <w:r w:rsidRPr="0089064F">
        <w:rPr>
          <w:rFonts w:asciiTheme="majorHAnsi" w:hAnsiTheme="majorHAnsi"/>
        </w:rPr>
        <w:t>To complete this task, you need:</w:t>
      </w:r>
    </w:p>
    <w:p w14:paraId="4250705B" w14:textId="77777777" w:rsidR="00BF4997" w:rsidRPr="0089064F" w:rsidRDefault="00BF4997" w:rsidP="00BF4997">
      <w:pPr>
        <w:pStyle w:val="ListParagraph"/>
        <w:numPr>
          <w:ilvl w:val="0"/>
          <w:numId w:val="1"/>
        </w:numPr>
        <w:ind w:left="1080"/>
        <w:rPr>
          <w:rFonts w:asciiTheme="majorHAnsi" w:hAnsiTheme="majorHAnsi"/>
        </w:rPr>
      </w:pPr>
      <w:r w:rsidRPr="0089064F">
        <w:rPr>
          <w:rFonts w:asciiTheme="majorHAnsi" w:hAnsiTheme="majorHAnsi"/>
        </w:rPr>
        <w:t>Your fiel</w:t>
      </w:r>
      <w:r>
        <w:rPr>
          <w:rFonts w:asciiTheme="majorHAnsi" w:hAnsiTheme="majorHAnsi"/>
        </w:rPr>
        <w:t>d notes (see information below)</w:t>
      </w:r>
    </w:p>
    <w:p w14:paraId="22F3233C" w14:textId="77777777" w:rsidR="00BF4997" w:rsidRPr="000A2228" w:rsidRDefault="00BF4997" w:rsidP="00BF4997">
      <w:pPr>
        <w:pStyle w:val="ListParagraph"/>
        <w:numPr>
          <w:ilvl w:val="0"/>
          <w:numId w:val="1"/>
        </w:numPr>
        <w:ind w:left="1080"/>
        <w:rPr>
          <w:rFonts w:asciiTheme="majorHAnsi" w:hAnsiTheme="majorHAnsi"/>
        </w:rPr>
      </w:pPr>
      <w:r w:rsidRPr="0089064F">
        <w:rPr>
          <w:rFonts w:asciiTheme="majorHAnsi" w:hAnsiTheme="majorHAnsi"/>
        </w:rPr>
        <w:t xml:space="preserve">The bell hooks book </w:t>
      </w:r>
      <w:r w:rsidRPr="0089064F">
        <w:rPr>
          <w:rFonts w:asciiTheme="majorHAnsi" w:hAnsiTheme="majorHAnsi"/>
          <w:i/>
        </w:rPr>
        <w:t>From Margin to Center</w:t>
      </w:r>
    </w:p>
    <w:p w14:paraId="649B75E8" w14:textId="77777777" w:rsidR="00BF4997" w:rsidRDefault="00BF4997" w:rsidP="00BF4997">
      <w:pPr>
        <w:rPr>
          <w:rFonts w:asciiTheme="majorHAnsi" w:hAnsiTheme="majorHAnsi"/>
        </w:rPr>
      </w:pPr>
    </w:p>
    <w:p w14:paraId="3B073F91" w14:textId="77777777" w:rsidR="00BF4997" w:rsidRPr="000A2228" w:rsidRDefault="00BF4997" w:rsidP="00BF4997">
      <w:pPr>
        <w:tabs>
          <w:tab w:val="left" w:pos="180"/>
        </w:tabs>
        <w:ind w:left="360"/>
        <w:rPr>
          <w:rFonts w:asciiTheme="majorHAnsi" w:hAnsiTheme="majorHAnsi"/>
          <w:b/>
        </w:rPr>
      </w:pPr>
      <w:r w:rsidRPr="000A2228">
        <w:rPr>
          <w:rFonts w:asciiTheme="majorHAnsi" w:hAnsiTheme="majorHAnsi"/>
          <w:b/>
        </w:rPr>
        <w:t>Information on completing field notes</w:t>
      </w:r>
    </w:p>
    <w:p w14:paraId="201E61F0" w14:textId="77777777" w:rsidR="00BF4997" w:rsidRDefault="00BF4997" w:rsidP="00BF4997">
      <w:pPr>
        <w:tabs>
          <w:tab w:val="left" w:pos="180"/>
        </w:tabs>
        <w:ind w:left="360"/>
        <w:rPr>
          <w:rFonts w:asciiTheme="majorHAnsi" w:hAnsiTheme="majorHAnsi"/>
        </w:rPr>
      </w:pPr>
      <w:r w:rsidRPr="000A2228">
        <w:rPr>
          <w:rFonts w:asciiTheme="majorHAnsi" w:hAnsiTheme="majorHAnsi"/>
        </w:rPr>
        <w:t>We are all observers of people, their interactions, places, and events; however, your responsibility when writing a field report is to create a research study based on data generated by the act of observation, a synthesis of key findings, and an i</w:t>
      </w:r>
      <w:r>
        <w:rPr>
          <w:rFonts w:asciiTheme="majorHAnsi" w:hAnsiTheme="majorHAnsi"/>
        </w:rPr>
        <w:t>nterpretation of their meaning.</w:t>
      </w:r>
    </w:p>
    <w:p w14:paraId="489FF9DF" w14:textId="77777777" w:rsidR="00BF4997" w:rsidRPr="000A2228" w:rsidRDefault="00BF4997" w:rsidP="00BF4997">
      <w:pPr>
        <w:tabs>
          <w:tab w:val="left" w:pos="180"/>
        </w:tabs>
        <w:ind w:left="360"/>
        <w:rPr>
          <w:rFonts w:asciiTheme="majorHAnsi" w:hAnsiTheme="majorHAnsi"/>
        </w:rPr>
      </w:pPr>
    </w:p>
    <w:p w14:paraId="3C41B701" w14:textId="77777777" w:rsidR="00BF4997" w:rsidRPr="000A2228" w:rsidRDefault="00BF4997" w:rsidP="00BF4997">
      <w:pPr>
        <w:tabs>
          <w:tab w:val="left" w:pos="180"/>
        </w:tabs>
        <w:ind w:left="360"/>
        <w:rPr>
          <w:rFonts w:asciiTheme="majorHAnsi" w:hAnsiTheme="majorHAnsi"/>
        </w:rPr>
      </w:pPr>
      <w:r w:rsidRPr="000A2228">
        <w:rPr>
          <w:rFonts w:asciiTheme="majorHAnsi" w:hAnsiTheme="majorHAnsi"/>
          <w:b/>
        </w:rPr>
        <w:t>When writing a field report you need to:</w:t>
      </w:r>
    </w:p>
    <w:p w14:paraId="401676C8" w14:textId="77777777" w:rsidR="00BF4997" w:rsidRPr="000A2228" w:rsidRDefault="00BF4997" w:rsidP="00BF4997">
      <w:pPr>
        <w:pStyle w:val="ListParagraph"/>
        <w:numPr>
          <w:ilvl w:val="0"/>
          <w:numId w:val="1"/>
        </w:numPr>
        <w:ind w:left="1080"/>
        <w:rPr>
          <w:rFonts w:asciiTheme="majorHAnsi" w:hAnsiTheme="majorHAnsi"/>
        </w:rPr>
      </w:pPr>
      <w:r w:rsidRPr="00F002A9">
        <w:rPr>
          <w:rFonts w:asciiTheme="majorHAnsi" w:hAnsiTheme="majorHAnsi"/>
        </w:rPr>
        <w:t>Systematically observe and accurately record the varying aspects of a situation</w:t>
      </w:r>
      <w:r w:rsidRPr="000A2228">
        <w:rPr>
          <w:rFonts w:asciiTheme="majorHAnsi" w:hAnsiTheme="majorHAnsi"/>
        </w:rPr>
        <w:t>. Always approach your field study with a detailed plan about what you will observe, where you should conduct your observations, and the method by which you will collect and record your data.</w:t>
      </w:r>
    </w:p>
    <w:p w14:paraId="38D7B332" w14:textId="77777777" w:rsidR="00BF4997" w:rsidRPr="000A2228" w:rsidRDefault="00BF4997" w:rsidP="00BF4997">
      <w:pPr>
        <w:pStyle w:val="ListParagraph"/>
        <w:numPr>
          <w:ilvl w:val="0"/>
          <w:numId w:val="1"/>
        </w:numPr>
        <w:ind w:left="1080"/>
        <w:rPr>
          <w:rFonts w:asciiTheme="majorHAnsi" w:hAnsiTheme="majorHAnsi"/>
        </w:rPr>
      </w:pPr>
      <w:r w:rsidRPr="00F002A9">
        <w:rPr>
          <w:rFonts w:asciiTheme="majorHAnsi" w:hAnsiTheme="majorHAnsi"/>
        </w:rPr>
        <w:t>Continuously analyze your observations</w:t>
      </w:r>
      <w:r w:rsidRPr="000A2228">
        <w:rPr>
          <w:rFonts w:asciiTheme="majorHAnsi" w:hAnsiTheme="majorHAnsi"/>
        </w:rPr>
        <w:t>. Always look for the meaning underlying the actions you observe. Ask yourself: What's going on here? What does this observed activity mean? What else does this relate to? Note that this is an on-going process of reflection and analysis taking place for the duration of your field research.</w:t>
      </w:r>
    </w:p>
    <w:p w14:paraId="46024527" w14:textId="77777777" w:rsidR="00BF4997" w:rsidRPr="000A2228" w:rsidRDefault="00BF4997" w:rsidP="00BF4997">
      <w:pPr>
        <w:pStyle w:val="ListParagraph"/>
        <w:numPr>
          <w:ilvl w:val="0"/>
          <w:numId w:val="1"/>
        </w:numPr>
        <w:ind w:left="1080"/>
        <w:rPr>
          <w:rFonts w:asciiTheme="majorHAnsi" w:hAnsiTheme="majorHAnsi"/>
        </w:rPr>
      </w:pPr>
      <w:r w:rsidRPr="00F002A9">
        <w:rPr>
          <w:rFonts w:asciiTheme="majorHAnsi" w:hAnsiTheme="majorHAnsi"/>
        </w:rPr>
        <w:t>Keep the report’s aims in mind while you are observing</w:t>
      </w:r>
      <w:r w:rsidRPr="000A2228">
        <w:rPr>
          <w:rFonts w:asciiTheme="majorHAnsi" w:hAnsiTheme="majorHAnsi"/>
        </w:rPr>
        <w:t>. Recording what you observe should not be done randomly or haphazardly; you must be focused and pay attention to details. Enter the field with a clear plan about what you are intending to observe and record while, at the same time, be prepared to adapt to changing circumstances as they may arise.</w:t>
      </w:r>
    </w:p>
    <w:p w14:paraId="6023C7A7" w14:textId="77777777" w:rsidR="00DE19B3" w:rsidRDefault="00BF4997" w:rsidP="00BF4997">
      <w:pPr>
        <w:pStyle w:val="ListParagraph"/>
        <w:numPr>
          <w:ilvl w:val="0"/>
          <w:numId w:val="1"/>
        </w:numPr>
        <w:ind w:left="1080"/>
        <w:rPr>
          <w:rFonts w:asciiTheme="majorHAnsi" w:hAnsiTheme="majorHAnsi"/>
        </w:rPr>
      </w:pPr>
      <w:r w:rsidRPr="00F002A9">
        <w:rPr>
          <w:rFonts w:asciiTheme="majorHAnsi" w:hAnsiTheme="majorHAnsi"/>
        </w:rPr>
        <w:t>Consciously observe, record, and analyze what you hear and see in the context of a theoretical framework</w:t>
      </w:r>
      <w:r w:rsidRPr="000A2228">
        <w:rPr>
          <w:rFonts w:asciiTheme="majorHAnsi" w:hAnsiTheme="majorHAnsi"/>
        </w:rPr>
        <w:t>. This is what separates data gatherings from simple reporting. The theoretical framework guiding your field research should determine what, when, and how you observe and act as the foundation from which you interpret your findings.</w:t>
      </w:r>
    </w:p>
    <w:p w14:paraId="57AF2D61" w14:textId="77777777" w:rsidR="006D2D9C" w:rsidRDefault="006D2D9C" w:rsidP="006D2D9C">
      <w:pPr>
        <w:rPr>
          <w:rFonts w:asciiTheme="majorHAnsi" w:hAnsiTheme="majorHAnsi"/>
        </w:rPr>
      </w:pPr>
    </w:p>
    <w:p w14:paraId="766CC8AA" w14:textId="77777777" w:rsidR="006D2D9C" w:rsidRPr="006D2D9C" w:rsidRDefault="006D2D9C" w:rsidP="006D2D9C">
      <w:pPr>
        <w:pStyle w:val="ListParagraph"/>
        <w:numPr>
          <w:ilvl w:val="0"/>
          <w:numId w:val="2"/>
        </w:numPr>
        <w:tabs>
          <w:tab w:val="left" w:pos="180"/>
        </w:tabs>
        <w:ind w:left="360"/>
        <w:rPr>
          <w:rFonts w:asciiTheme="majorHAnsi" w:hAnsiTheme="majorHAnsi"/>
          <w:b/>
        </w:rPr>
      </w:pPr>
      <w:r w:rsidRPr="006D2D9C">
        <w:rPr>
          <w:rFonts w:asciiTheme="majorHAnsi" w:hAnsiTheme="majorHAnsi"/>
          <w:b/>
        </w:rPr>
        <w:t>Time requirements:</w:t>
      </w:r>
    </w:p>
    <w:p w14:paraId="465B0736" w14:textId="77777777" w:rsidR="006D2D9C" w:rsidRPr="006D2D9C" w:rsidRDefault="006D2D9C" w:rsidP="006D2D9C">
      <w:pPr>
        <w:tabs>
          <w:tab w:val="left" w:pos="180"/>
        </w:tabs>
        <w:ind w:left="360"/>
        <w:rPr>
          <w:rFonts w:asciiTheme="majorHAnsi" w:hAnsiTheme="majorHAnsi"/>
        </w:rPr>
      </w:pPr>
      <w:r>
        <w:rPr>
          <w:rFonts w:asciiTheme="majorHAnsi" w:hAnsiTheme="majorHAnsi"/>
        </w:rPr>
        <w:t>Depending on your class schedule, you may have three or four weeks to work on this task. Follow your teacher’s directions about deadlines and pace yourself so that you don’t have to do all of the work in a short amount of time.</w:t>
      </w:r>
    </w:p>
    <w:sectPr w:rsidR="006D2D9C" w:rsidRPr="006D2D9C" w:rsidSect="00BF4997">
      <w:headerReference w:type="default" r:id="rId8"/>
      <w:footerReference w:type="default" r:id="rId9"/>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56EE4" w14:textId="77777777" w:rsidR="00BF4997" w:rsidRDefault="00BF4997" w:rsidP="00BF4997">
      <w:r>
        <w:separator/>
      </w:r>
    </w:p>
  </w:endnote>
  <w:endnote w:type="continuationSeparator" w:id="0">
    <w:p w14:paraId="69323B58" w14:textId="77777777" w:rsidR="00BF4997" w:rsidRDefault="00BF4997" w:rsidP="00BF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28452" w14:textId="77777777" w:rsidR="00BF4997" w:rsidRPr="002115F3" w:rsidRDefault="00BF4997" w:rsidP="00BF4997">
    <w:pPr>
      <w:pStyle w:val="Footer"/>
      <w:framePr w:wrap="around" w:vAnchor="text" w:hAnchor="page" w:x="10897" w:y="36"/>
      <w:rPr>
        <w:rStyle w:val="PageNumber"/>
        <w:rFonts w:ascii="Calibri" w:hAnsi="Calibri"/>
        <w:sz w:val="20"/>
        <w:szCs w:val="20"/>
      </w:rPr>
    </w:pPr>
    <w:r w:rsidRPr="002115F3">
      <w:rPr>
        <w:rStyle w:val="PageNumber"/>
        <w:rFonts w:ascii="Calibri" w:hAnsi="Calibri"/>
        <w:sz w:val="20"/>
        <w:szCs w:val="20"/>
      </w:rPr>
      <w:fldChar w:fldCharType="begin"/>
    </w:r>
    <w:r w:rsidRPr="002115F3">
      <w:rPr>
        <w:rStyle w:val="PageNumber"/>
        <w:rFonts w:ascii="Calibri" w:hAnsi="Calibri"/>
        <w:sz w:val="20"/>
        <w:szCs w:val="20"/>
      </w:rPr>
      <w:instrText xml:space="preserve">PAGE  </w:instrText>
    </w:r>
    <w:r w:rsidRPr="002115F3">
      <w:rPr>
        <w:rStyle w:val="PageNumber"/>
        <w:rFonts w:ascii="Calibri" w:hAnsi="Calibri"/>
        <w:sz w:val="20"/>
        <w:szCs w:val="20"/>
      </w:rPr>
      <w:fldChar w:fldCharType="separate"/>
    </w:r>
    <w:r w:rsidR="004E2FD2">
      <w:rPr>
        <w:rStyle w:val="PageNumber"/>
        <w:rFonts w:ascii="Calibri" w:hAnsi="Calibri"/>
        <w:noProof/>
        <w:sz w:val="20"/>
        <w:szCs w:val="20"/>
      </w:rPr>
      <w:t>1</w:t>
    </w:r>
    <w:r w:rsidRPr="002115F3">
      <w:rPr>
        <w:rStyle w:val="PageNumber"/>
        <w:rFonts w:ascii="Calibri" w:hAnsi="Calibri"/>
        <w:sz w:val="20"/>
        <w:szCs w:val="20"/>
      </w:rPr>
      <w:fldChar w:fldCharType="end"/>
    </w:r>
  </w:p>
  <w:p w14:paraId="3E482C5B" w14:textId="77777777" w:rsidR="004E2FD2" w:rsidRPr="008B3139" w:rsidRDefault="004E2FD2" w:rsidP="004E2FD2">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667F342A" wp14:editId="39010E7E">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21AB0AD1" w14:textId="5B5F7FC3" w:rsidR="00BF4997" w:rsidRPr="004E2FD2" w:rsidRDefault="004E2FD2" w:rsidP="004E2FD2">
    <w:pPr>
      <w:ind w:left="126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r w:rsidR="00BF4997">
      <w:rPr>
        <w:rFonts w:ascii="Helvetica Neue" w:eastAsia="Times New Roman" w:hAnsi="Helvetica Neue" w:cs="Times New Roman"/>
        <w:color w:val="000000"/>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07A5C" w14:textId="77777777" w:rsidR="00BF4997" w:rsidRDefault="00BF4997" w:rsidP="00BF4997">
      <w:r>
        <w:separator/>
      </w:r>
    </w:p>
  </w:footnote>
  <w:footnote w:type="continuationSeparator" w:id="0">
    <w:p w14:paraId="316010CD" w14:textId="77777777" w:rsidR="00BF4997" w:rsidRDefault="00BF4997" w:rsidP="00BF4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3A9A8" w14:textId="77777777" w:rsidR="00BF4997" w:rsidRDefault="00BF4997">
    <w:pPr>
      <w:pStyle w:val="Header"/>
    </w:pPr>
    <w:r>
      <w:rPr>
        <w:noProof/>
      </w:rPr>
      <w:drawing>
        <wp:anchor distT="0" distB="0" distL="114300" distR="114300" simplePos="0" relativeHeight="251659264" behindDoc="1" locked="0" layoutInCell="1" allowOverlap="1" wp14:anchorId="5F4B4AC3" wp14:editId="667FF93F">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3A9"/>
    <w:multiLevelType w:val="hybridMultilevel"/>
    <w:tmpl w:val="1F2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673DA"/>
    <w:multiLevelType w:val="hybridMultilevel"/>
    <w:tmpl w:val="40F41E64"/>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97"/>
    <w:rsid w:val="000251C1"/>
    <w:rsid w:val="00072F0D"/>
    <w:rsid w:val="00170787"/>
    <w:rsid w:val="00170BA9"/>
    <w:rsid w:val="001849DF"/>
    <w:rsid w:val="00186F88"/>
    <w:rsid w:val="00187039"/>
    <w:rsid w:val="001C077F"/>
    <w:rsid w:val="001D308B"/>
    <w:rsid w:val="002115F3"/>
    <w:rsid w:val="0021196A"/>
    <w:rsid w:val="00285D1D"/>
    <w:rsid w:val="002C6502"/>
    <w:rsid w:val="002E0E70"/>
    <w:rsid w:val="00340C2E"/>
    <w:rsid w:val="00357018"/>
    <w:rsid w:val="00410A27"/>
    <w:rsid w:val="004414B2"/>
    <w:rsid w:val="004478C6"/>
    <w:rsid w:val="004E2FD2"/>
    <w:rsid w:val="00522628"/>
    <w:rsid w:val="0057546C"/>
    <w:rsid w:val="005C0950"/>
    <w:rsid w:val="005D26AD"/>
    <w:rsid w:val="00606617"/>
    <w:rsid w:val="00610449"/>
    <w:rsid w:val="0068620A"/>
    <w:rsid w:val="006D2D9C"/>
    <w:rsid w:val="00787738"/>
    <w:rsid w:val="007B02A3"/>
    <w:rsid w:val="007D7F4D"/>
    <w:rsid w:val="008163F6"/>
    <w:rsid w:val="008C301C"/>
    <w:rsid w:val="008F5826"/>
    <w:rsid w:val="009415D9"/>
    <w:rsid w:val="00982389"/>
    <w:rsid w:val="009B2D4B"/>
    <w:rsid w:val="009E718A"/>
    <w:rsid w:val="00A31FFA"/>
    <w:rsid w:val="00A52262"/>
    <w:rsid w:val="00A666FC"/>
    <w:rsid w:val="00AE30D7"/>
    <w:rsid w:val="00B27A06"/>
    <w:rsid w:val="00B56CB4"/>
    <w:rsid w:val="00B618E4"/>
    <w:rsid w:val="00B70AFF"/>
    <w:rsid w:val="00BB75C6"/>
    <w:rsid w:val="00BF4997"/>
    <w:rsid w:val="00C6419D"/>
    <w:rsid w:val="00CB34DD"/>
    <w:rsid w:val="00CC5468"/>
    <w:rsid w:val="00CD4DD3"/>
    <w:rsid w:val="00CE6392"/>
    <w:rsid w:val="00D11771"/>
    <w:rsid w:val="00D37CC8"/>
    <w:rsid w:val="00D67EB7"/>
    <w:rsid w:val="00DC3CEC"/>
    <w:rsid w:val="00DE19B3"/>
    <w:rsid w:val="00DF213F"/>
    <w:rsid w:val="00E01EF4"/>
    <w:rsid w:val="00E91FA8"/>
    <w:rsid w:val="00E975C5"/>
    <w:rsid w:val="00F159F6"/>
    <w:rsid w:val="00F352BB"/>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0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BF4997"/>
    <w:pPr>
      <w:ind w:left="720"/>
      <w:contextualSpacing/>
    </w:pPr>
  </w:style>
  <w:style w:type="paragraph" w:styleId="Header">
    <w:name w:val="header"/>
    <w:basedOn w:val="Normal"/>
    <w:link w:val="HeaderChar"/>
    <w:uiPriority w:val="99"/>
    <w:unhideWhenUsed/>
    <w:rsid w:val="00BF4997"/>
    <w:pPr>
      <w:tabs>
        <w:tab w:val="center" w:pos="4320"/>
        <w:tab w:val="right" w:pos="8640"/>
      </w:tabs>
    </w:pPr>
  </w:style>
  <w:style w:type="character" w:customStyle="1" w:styleId="HeaderChar">
    <w:name w:val="Header Char"/>
    <w:basedOn w:val="DefaultParagraphFont"/>
    <w:link w:val="Header"/>
    <w:uiPriority w:val="99"/>
    <w:rsid w:val="00BF4997"/>
  </w:style>
  <w:style w:type="paragraph" w:styleId="Footer">
    <w:name w:val="footer"/>
    <w:basedOn w:val="Normal"/>
    <w:link w:val="FooterChar"/>
    <w:uiPriority w:val="99"/>
    <w:unhideWhenUsed/>
    <w:rsid w:val="00BF4997"/>
    <w:pPr>
      <w:tabs>
        <w:tab w:val="center" w:pos="4320"/>
        <w:tab w:val="right" w:pos="8640"/>
      </w:tabs>
    </w:pPr>
  </w:style>
  <w:style w:type="character" w:customStyle="1" w:styleId="FooterChar">
    <w:name w:val="Footer Char"/>
    <w:basedOn w:val="DefaultParagraphFont"/>
    <w:link w:val="Footer"/>
    <w:uiPriority w:val="99"/>
    <w:rsid w:val="00BF4997"/>
  </w:style>
  <w:style w:type="character" w:styleId="PageNumber">
    <w:name w:val="page number"/>
    <w:basedOn w:val="DefaultParagraphFont"/>
    <w:rsid w:val="00BF4997"/>
  </w:style>
  <w:style w:type="character" w:customStyle="1" w:styleId="object">
    <w:name w:val="object"/>
    <w:basedOn w:val="DefaultParagraphFont"/>
    <w:rsid w:val="00BF49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BF4997"/>
    <w:pPr>
      <w:ind w:left="720"/>
      <w:contextualSpacing/>
    </w:pPr>
  </w:style>
  <w:style w:type="paragraph" w:styleId="Header">
    <w:name w:val="header"/>
    <w:basedOn w:val="Normal"/>
    <w:link w:val="HeaderChar"/>
    <w:uiPriority w:val="99"/>
    <w:unhideWhenUsed/>
    <w:rsid w:val="00BF4997"/>
    <w:pPr>
      <w:tabs>
        <w:tab w:val="center" w:pos="4320"/>
        <w:tab w:val="right" w:pos="8640"/>
      </w:tabs>
    </w:pPr>
  </w:style>
  <w:style w:type="character" w:customStyle="1" w:styleId="HeaderChar">
    <w:name w:val="Header Char"/>
    <w:basedOn w:val="DefaultParagraphFont"/>
    <w:link w:val="Header"/>
    <w:uiPriority w:val="99"/>
    <w:rsid w:val="00BF4997"/>
  </w:style>
  <w:style w:type="paragraph" w:styleId="Footer">
    <w:name w:val="footer"/>
    <w:basedOn w:val="Normal"/>
    <w:link w:val="FooterChar"/>
    <w:uiPriority w:val="99"/>
    <w:unhideWhenUsed/>
    <w:rsid w:val="00BF4997"/>
    <w:pPr>
      <w:tabs>
        <w:tab w:val="center" w:pos="4320"/>
        <w:tab w:val="right" w:pos="8640"/>
      </w:tabs>
    </w:pPr>
  </w:style>
  <w:style w:type="character" w:customStyle="1" w:styleId="FooterChar">
    <w:name w:val="Footer Char"/>
    <w:basedOn w:val="DefaultParagraphFont"/>
    <w:link w:val="Footer"/>
    <w:uiPriority w:val="99"/>
    <w:rsid w:val="00BF4997"/>
  </w:style>
  <w:style w:type="character" w:styleId="PageNumber">
    <w:name w:val="page number"/>
    <w:basedOn w:val="DefaultParagraphFont"/>
    <w:rsid w:val="00BF4997"/>
  </w:style>
  <w:style w:type="character" w:customStyle="1" w:styleId="object">
    <w:name w:val="object"/>
    <w:basedOn w:val="DefaultParagraphFont"/>
    <w:rsid w:val="00BF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3705</Characters>
  <Application>Microsoft Macintosh Word</Application>
  <DocSecurity>0</DocSecurity>
  <Lines>30</Lines>
  <Paragraphs>8</Paragraphs>
  <ScaleCrop>false</ScaleCrop>
  <Company>Educational Policy Improvement Center</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Rachel Farkas</cp:lastModifiedBy>
  <cp:revision>5</cp:revision>
  <dcterms:created xsi:type="dcterms:W3CDTF">2015-10-26T22:36:00Z</dcterms:created>
  <dcterms:modified xsi:type="dcterms:W3CDTF">2016-07-05T20:43:00Z</dcterms:modified>
</cp:coreProperties>
</file>